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9022B" w14:textId="69E76DE7" w:rsidR="00390D10" w:rsidRPr="00DF0C40" w:rsidRDefault="00375B79" w:rsidP="00390D10">
      <w:pPr>
        <w:pStyle w:val="NoSpacing"/>
        <w:spacing w:line="360" w:lineRule="auto"/>
        <w:jc w:val="right"/>
        <w:rPr>
          <w:rFonts w:cstheme="minorHAnsi"/>
          <w:sz w:val="26"/>
          <w:szCs w:val="26"/>
        </w:rPr>
      </w:pPr>
      <w:proofErr w:type="gramStart"/>
      <w:r w:rsidRPr="00DF0C40">
        <w:rPr>
          <w:rFonts w:cstheme="minorHAnsi"/>
          <w:sz w:val="26"/>
          <w:szCs w:val="26"/>
        </w:rPr>
        <w:t>Dated :</w:t>
      </w:r>
      <w:proofErr w:type="gramEnd"/>
      <w:r w:rsidRPr="00DF0C40">
        <w:rPr>
          <w:rFonts w:cstheme="minorHAnsi"/>
          <w:sz w:val="26"/>
          <w:szCs w:val="26"/>
        </w:rPr>
        <w:t xml:space="preserve"> </w:t>
      </w:r>
      <w:r w:rsidR="00DF0C40">
        <w:rPr>
          <w:rFonts w:cstheme="minorHAnsi"/>
          <w:sz w:val="26"/>
          <w:szCs w:val="26"/>
        </w:rPr>
        <w:t>02</w:t>
      </w:r>
      <w:r w:rsidR="00390D10" w:rsidRPr="00DF0C40">
        <w:rPr>
          <w:rFonts w:cstheme="minorHAnsi"/>
          <w:sz w:val="26"/>
          <w:szCs w:val="26"/>
        </w:rPr>
        <w:t>.</w:t>
      </w:r>
      <w:r w:rsidR="00DF0C40">
        <w:rPr>
          <w:rFonts w:cstheme="minorHAnsi"/>
          <w:sz w:val="26"/>
          <w:szCs w:val="26"/>
        </w:rPr>
        <w:t>1</w:t>
      </w:r>
      <w:r w:rsidRPr="00DF0C40">
        <w:rPr>
          <w:rFonts w:cstheme="minorHAnsi"/>
          <w:sz w:val="26"/>
          <w:szCs w:val="26"/>
        </w:rPr>
        <w:t>0</w:t>
      </w:r>
      <w:r w:rsidR="00390D10" w:rsidRPr="00DF0C40">
        <w:rPr>
          <w:rFonts w:cstheme="minorHAnsi"/>
          <w:sz w:val="26"/>
          <w:szCs w:val="26"/>
        </w:rPr>
        <w:t>.202</w:t>
      </w:r>
      <w:r w:rsidR="00DF0C40">
        <w:rPr>
          <w:rFonts w:cstheme="minorHAnsi"/>
          <w:sz w:val="26"/>
          <w:szCs w:val="26"/>
        </w:rPr>
        <w:t>6</w:t>
      </w:r>
    </w:p>
    <w:p w14:paraId="2740838B" w14:textId="2BAF1944" w:rsidR="00D17B60" w:rsidRPr="00DF0C40" w:rsidRDefault="00D17B60" w:rsidP="00D17B60">
      <w:pPr>
        <w:pStyle w:val="NoSpacing"/>
        <w:spacing w:line="360" w:lineRule="auto"/>
        <w:rPr>
          <w:rFonts w:cstheme="minorHAnsi"/>
          <w:sz w:val="26"/>
          <w:szCs w:val="26"/>
        </w:rPr>
      </w:pPr>
      <w:r w:rsidRPr="00DF0C40">
        <w:rPr>
          <w:rFonts w:cstheme="minorHAnsi"/>
          <w:sz w:val="26"/>
          <w:szCs w:val="26"/>
        </w:rPr>
        <w:t>To</w:t>
      </w:r>
      <w:r w:rsidR="00390D10" w:rsidRPr="00DF0C40">
        <w:rPr>
          <w:rFonts w:cstheme="minorHAnsi"/>
          <w:sz w:val="26"/>
          <w:szCs w:val="26"/>
        </w:rPr>
        <w:t>,</w:t>
      </w:r>
    </w:p>
    <w:p w14:paraId="287AF064" w14:textId="77777777" w:rsidR="00375B79" w:rsidRPr="00DF0C40" w:rsidRDefault="00D17B60" w:rsidP="00375B79">
      <w:pPr>
        <w:pStyle w:val="NoSpacing"/>
        <w:ind w:firstLine="720"/>
        <w:rPr>
          <w:rFonts w:cstheme="minorHAnsi"/>
          <w:sz w:val="26"/>
          <w:szCs w:val="26"/>
        </w:rPr>
      </w:pPr>
      <w:r w:rsidRPr="00DF0C40">
        <w:rPr>
          <w:rFonts w:cstheme="minorHAnsi"/>
          <w:sz w:val="26"/>
          <w:szCs w:val="26"/>
        </w:rPr>
        <w:t>The Director General,</w:t>
      </w:r>
    </w:p>
    <w:p w14:paraId="230F625E" w14:textId="442A5E92" w:rsidR="00D17B60" w:rsidRPr="00DF0C40" w:rsidRDefault="00D17B60" w:rsidP="00375B79">
      <w:pPr>
        <w:pStyle w:val="NoSpacing"/>
        <w:ind w:firstLine="720"/>
        <w:rPr>
          <w:rFonts w:cstheme="minorHAnsi"/>
          <w:sz w:val="26"/>
          <w:szCs w:val="26"/>
        </w:rPr>
      </w:pPr>
      <w:r w:rsidRPr="00DF0C40">
        <w:rPr>
          <w:rFonts w:cstheme="minorHAnsi"/>
          <w:sz w:val="26"/>
          <w:szCs w:val="26"/>
        </w:rPr>
        <w:t>Employees’ State Insurance Corporation,</w:t>
      </w:r>
    </w:p>
    <w:p w14:paraId="203D7B9A" w14:textId="77777777" w:rsidR="00D17B60" w:rsidRPr="00DF0C40" w:rsidRDefault="00D17B60" w:rsidP="00375B79">
      <w:pPr>
        <w:pStyle w:val="NoSpacing"/>
        <w:ind w:firstLine="720"/>
        <w:rPr>
          <w:rFonts w:cstheme="minorHAnsi"/>
          <w:sz w:val="26"/>
          <w:szCs w:val="26"/>
        </w:rPr>
      </w:pPr>
      <w:r w:rsidRPr="00DF0C40">
        <w:rPr>
          <w:rFonts w:cstheme="minorHAnsi"/>
          <w:sz w:val="26"/>
          <w:szCs w:val="26"/>
        </w:rPr>
        <w:t xml:space="preserve">Headquarters Office, </w:t>
      </w:r>
    </w:p>
    <w:p w14:paraId="71BB9969" w14:textId="77777777" w:rsidR="00D17B60" w:rsidRPr="00DF0C40" w:rsidRDefault="00D17B60" w:rsidP="00375B79">
      <w:pPr>
        <w:pStyle w:val="NoSpacing"/>
        <w:ind w:firstLine="720"/>
        <w:rPr>
          <w:rFonts w:cstheme="minorHAnsi"/>
          <w:sz w:val="26"/>
          <w:szCs w:val="26"/>
        </w:rPr>
      </w:pPr>
      <w:proofErr w:type="spellStart"/>
      <w:r w:rsidRPr="00DF0C40">
        <w:rPr>
          <w:rFonts w:cstheme="minorHAnsi"/>
          <w:sz w:val="26"/>
          <w:szCs w:val="26"/>
        </w:rPr>
        <w:t>Panchdeep</w:t>
      </w:r>
      <w:proofErr w:type="spellEnd"/>
      <w:r w:rsidRPr="00DF0C40">
        <w:rPr>
          <w:rFonts w:cstheme="minorHAnsi"/>
          <w:sz w:val="26"/>
          <w:szCs w:val="26"/>
        </w:rPr>
        <w:t xml:space="preserve"> Bhawan, CIG Marg, </w:t>
      </w:r>
    </w:p>
    <w:p w14:paraId="44F94283" w14:textId="77777777" w:rsidR="00D17B60" w:rsidRPr="00DF0C40" w:rsidRDefault="00D17B60" w:rsidP="00375B79">
      <w:pPr>
        <w:pStyle w:val="NoSpacing"/>
        <w:ind w:firstLine="720"/>
        <w:rPr>
          <w:rFonts w:cstheme="minorHAnsi"/>
          <w:sz w:val="26"/>
          <w:szCs w:val="26"/>
        </w:rPr>
      </w:pPr>
      <w:r w:rsidRPr="00DF0C40">
        <w:rPr>
          <w:rFonts w:cstheme="minorHAnsi"/>
          <w:sz w:val="26"/>
          <w:szCs w:val="26"/>
        </w:rPr>
        <w:t>New Delhi-110002.</w:t>
      </w:r>
    </w:p>
    <w:p w14:paraId="29796EB0" w14:textId="77777777" w:rsidR="00D17B60" w:rsidRPr="00DF0C40" w:rsidRDefault="00D17B60" w:rsidP="00D17B60">
      <w:pPr>
        <w:pStyle w:val="NoSpacing"/>
        <w:rPr>
          <w:rFonts w:cstheme="minorHAnsi"/>
          <w:sz w:val="26"/>
          <w:szCs w:val="26"/>
        </w:rPr>
      </w:pPr>
    </w:p>
    <w:p w14:paraId="32981A46" w14:textId="5E217664" w:rsidR="00D17B60" w:rsidRPr="00DF0C40" w:rsidRDefault="00D17B60" w:rsidP="00D17B60">
      <w:pPr>
        <w:pStyle w:val="NoSpacing"/>
        <w:spacing w:line="360" w:lineRule="auto"/>
        <w:jc w:val="center"/>
        <w:rPr>
          <w:rFonts w:cstheme="minorHAnsi"/>
          <w:b/>
          <w:sz w:val="26"/>
          <w:szCs w:val="26"/>
          <w:u w:val="single"/>
        </w:rPr>
      </w:pPr>
      <w:r w:rsidRPr="00DF0C40">
        <w:rPr>
          <w:rFonts w:cstheme="minorHAnsi"/>
          <w:b/>
          <w:sz w:val="26"/>
          <w:szCs w:val="26"/>
          <w:u w:val="single"/>
        </w:rPr>
        <w:t>THROUGH PROPER CHANNEL</w:t>
      </w:r>
    </w:p>
    <w:p w14:paraId="6276C99F" w14:textId="5BF18E67" w:rsidR="008D3A98" w:rsidRPr="00DF0C40" w:rsidRDefault="00D17B60" w:rsidP="008D3A98">
      <w:pPr>
        <w:pStyle w:val="NoSpacing"/>
        <w:ind w:left="1276" w:hanging="1276"/>
        <w:jc w:val="both"/>
        <w:rPr>
          <w:rFonts w:cstheme="minorHAnsi"/>
          <w:bCs/>
          <w:sz w:val="26"/>
          <w:szCs w:val="26"/>
          <w:u w:val="single"/>
        </w:rPr>
      </w:pPr>
      <w:r w:rsidRPr="00DF0C40">
        <w:rPr>
          <w:rFonts w:cstheme="minorHAnsi"/>
          <w:bCs/>
          <w:sz w:val="26"/>
          <w:szCs w:val="26"/>
        </w:rPr>
        <w:t>SUBJECT:</w:t>
      </w:r>
      <w:r w:rsidR="008D3A98" w:rsidRPr="00DF0C40">
        <w:rPr>
          <w:rFonts w:cstheme="minorHAnsi"/>
          <w:bCs/>
          <w:sz w:val="26"/>
          <w:szCs w:val="26"/>
        </w:rPr>
        <w:tab/>
      </w:r>
      <w:r w:rsidRPr="00DF0C40">
        <w:rPr>
          <w:rFonts w:cstheme="minorHAnsi"/>
          <w:bCs/>
          <w:sz w:val="26"/>
          <w:szCs w:val="26"/>
          <w:u w:val="single"/>
        </w:rPr>
        <w:t xml:space="preserve">OBJECTION/REPRESENTATION TO THE MEMORANDUM DATED </w:t>
      </w:r>
      <w:r w:rsidR="008D3A98" w:rsidRPr="00DF0C40">
        <w:rPr>
          <w:rFonts w:cstheme="minorHAnsi"/>
          <w:bCs/>
          <w:sz w:val="26"/>
          <w:szCs w:val="26"/>
          <w:u w:val="single"/>
        </w:rPr>
        <w:t>02</w:t>
      </w:r>
      <w:r w:rsidRPr="00DF0C40">
        <w:rPr>
          <w:rFonts w:cstheme="minorHAnsi"/>
          <w:bCs/>
          <w:sz w:val="26"/>
          <w:szCs w:val="26"/>
          <w:u w:val="single"/>
        </w:rPr>
        <w:t>.0</w:t>
      </w:r>
      <w:r w:rsidR="008D3A98" w:rsidRPr="00DF0C40">
        <w:rPr>
          <w:rFonts w:cstheme="minorHAnsi"/>
          <w:bCs/>
          <w:sz w:val="26"/>
          <w:szCs w:val="26"/>
          <w:u w:val="single"/>
        </w:rPr>
        <w:t>9</w:t>
      </w:r>
      <w:r w:rsidRPr="00DF0C40">
        <w:rPr>
          <w:rFonts w:cstheme="minorHAnsi"/>
          <w:bCs/>
          <w:sz w:val="26"/>
          <w:szCs w:val="26"/>
          <w:u w:val="single"/>
        </w:rPr>
        <w:t>.202</w:t>
      </w:r>
      <w:r w:rsidR="008D3A98" w:rsidRPr="00DF0C40">
        <w:rPr>
          <w:rFonts w:cstheme="minorHAnsi"/>
          <w:bCs/>
          <w:sz w:val="26"/>
          <w:szCs w:val="26"/>
          <w:u w:val="single"/>
        </w:rPr>
        <w:t>6</w:t>
      </w:r>
      <w:r w:rsidRPr="00DF0C40">
        <w:rPr>
          <w:rFonts w:cstheme="minorHAnsi"/>
          <w:bCs/>
          <w:sz w:val="26"/>
          <w:szCs w:val="26"/>
          <w:u w:val="single"/>
        </w:rPr>
        <w:t xml:space="preserve"> TITLED AS ‘PROVISIONAL GRADATION/SENIORITY LIST OF OFFICERS IN THE </w:t>
      </w:r>
      <w:r w:rsidR="008D3A98" w:rsidRPr="00DF0C40">
        <w:rPr>
          <w:rFonts w:cstheme="minorHAnsi"/>
          <w:bCs/>
          <w:sz w:val="26"/>
          <w:szCs w:val="26"/>
          <w:u w:val="single"/>
        </w:rPr>
        <w:t xml:space="preserve">CADRE </w:t>
      </w:r>
      <w:r w:rsidRPr="00DF0C40">
        <w:rPr>
          <w:rFonts w:cstheme="minorHAnsi"/>
          <w:bCs/>
          <w:sz w:val="26"/>
          <w:szCs w:val="26"/>
          <w:u w:val="single"/>
        </w:rPr>
        <w:t xml:space="preserve">OF </w:t>
      </w:r>
      <w:r w:rsidR="008D3A98" w:rsidRPr="00DF0C40">
        <w:rPr>
          <w:rFonts w:cstheme="minorHAnsi"/>
          <w:bCs/>
          <w:sz w:val="26"/>
          <w:szCs w:val="26"/>
          <w:u w:val="single"/>
        </w:rPr>
        <w:t xml:space="preserve">REGIONAL DIRECTOR GRADE ‘B’ / </w:t>
      </w:r>
      <w:proofErr w:type="gramStart"/>
      <w:r w:rsidR="008D3A98" w:rsidRPr="00DF0C40">
        <w:rPr>
          <w:rFonts w:cstheme="minorHAnsi"/>
          <w:bCs/>
          <w:sz w:val="26"/>
          <w:szCs w:val="26"/>
          <w:u w:val="single"/>
        </w:rPr>
        <w:t xml:space="preserve">JOINT </w:t>
      </w:r>
      <w:r w:rsidRPr="00DF0C40">
        <w:rPr>
          <w:rFonts w:cstheme="minorHAnsi"/>
          <w:bCs/>
          <w:sz w:val="26"/>
          <w:szCs w:val="26"/>
          <w:u w:val="single"/>
        </w:rPr>
        <w:t xml:space="preserve"> DIRECTOR</w:t>
      </w:r>
      <w:proofErr w:type="gramEnd"/>
      <w:r w:rsidRPr="00DF0C40">
        <w:rPr>
          <w:rFonts w:cstheme="minorHAnsi"/>
          <w:bCs/>
          <w:sz w:val="26"/>
          <w:szCs w:val="26"/>
          <w:u w:val="single"/>
        </w:rPr>
        <w:t xml:space="preserve"> IN </w:t>
      </w:r>
      <w:r w:rsidR="008D3A98" w:rsidRPr="00DF0C40">
        <w:rPr>
          <w:rFonts w:cstheme="minorHAnsi"/>
          <w:bCs/>
          <w:sz w:val="26"/>
          <w:szCs w:val="26"/>
          <w:u w:val="single"/>
        </w:rPr>
        <w:t>LEVEL-12 (Rs. 78,800</w:t>
      </w:r>
      <w:r w:rsidRPr="00DF0C40">
        <w:rPr>
          <w:rFonts w:cstheme="minorHAnsi"/>
          <w:bCs/>
          <w:sz w:val="26"/>
          <w:szCs w:val="26"/>
          <w:u w:val="single"/>
        </w:rPr>
        <w:t xml:space="preserve"> –</w:t>
      </w:r>
      <w:r w:rsidR="008D3A98" w:rsidRPr="00DF0C40">
        <w:rPr>
          <w:rFonts w:cstheme="minorHAnsi"/>
          <w:bCs/>
          <w:sz w:val="26"/>
          <w:szCs w:val="26"/>
          <w:u w:val="single"/>
        </w:rPr>
        <w:t>2,09,200/-) IN THE PAY MATRIX AS ON 01.01.2026</w:t>
      </w:r>
    </w:p>
    <w:p w14:paraId="214EE48E" w14:textId="77777777" w:rsidR="00D17B60" w:rsidRPr="00DF0C40" w:rsidRDefault="00D17B60" w:rsidP="00D17B60">
      <w:pPr>
        <w:pStyle w:val="NoSpacing"/>
        <w:jc w:val="both"/>
        <w:rPr>
          <w:rFonts w:cstheme="minorHAnsi"/>
          <w:bCs/>
          <w:sz w:val="26"/>
          <w:szCs w:val="26"/>
          <w:u w:val="single"/>
        </w:rPr>
      </w:pPr>
    </w:p>
    <w:p w14:paraId="75679ADB" w14:textId="6AA2E40A" w:rsidR="00933803" w:rsidRPr="00DF0C40" w:rsidRDefault="00D17B60">
      <w:pPr>
        <w:rPr>
          <w:rFonts w:cstheme="minorHAnsi"/>
          <w:sz w:val="26"/>
          <w:szCs w:val="26"/>
        </w:rPr>
      </w:pPr>
      <w:r w:rsidRPr="00DF0C40">
        <w:rPr>
          <w:rFonts w:cstheme="minorHAnsi"/>
          <w:sz w:val="26"/>
          <w:szCs w:val="26"/>
        </w:rPr>
        <w:t>Dear Sir</w:t>
      </w:r>
    </w:p>
    <w:p w14:paraId="06134647" w14:textId="6905621C" w:rsidR="00D17B60" w:rsidRPr="00DF0C40" w:rsidRDefault="00D17B60" w:rsidP="00CB1970">
      <w:pPr>
        <w:pStyle w:val="ListParagraph"/>
        <w:numPr>
          <w:ilvl w:val="0"/>
          <w:numId w:val="1"/>
        </w:numPr>
        <w:spacing w:line="360" w:lineRule="auto"/>
        <w:ind w:hanging="720"/>
        <w:jc w:val="both"/>
        <w:rPr>
          <w:rFonts w:cstheme="minorHAnsi"/>
          <w:sz w:val="26"/>
          <w:szCs w:val="26"/>
        </w:rPr>
      </w:pPr>
      <w:r w:rsidRPr="00DF0C40">
        <w:rPr>
          <w:rFonts w:cstheme="minorHAnsi"/>
          <w:sz w:val="26"/>
          <w:szCs w:val="26"/>
        </w:rPr>
        <w:t xml:space="preserve">This is with reference to the </w:t>
      </w:r>
      <w:r w:rsidR="005469EB" w:rsidRPr="00DF0C40">
        <w:rPr>
          <w:rFonts w:cstheme="minorHAnsi"/>
          <w:sz w:val="26"/>
          <w:szCs w:val="26"/>
        </w:rPr>
        <w:t xml:space="preserve">above </w:t>
      </w:r>
      <w:r w:rsidRPr="00DF0C40">
        <w:rPr>
          <w:rFonts w:cstheme="minorHAnsi"/>
          <w:sz w:val="26"/>
          <w:szCs w:val="26"/>
        </w:rPr>
        <w:t>captioned</w:t>
      </w:r>
      <w:r w:rsidR="005469EB" w:rsidRPr="00DF0C40">
        <w:rPr>
          <w:rFonts w:cstheme="minorHAnsi"/>
          <w:sz w:val="26"/>
          <w:szCs w:val="26"/>
        </w:rPr>
        <w:t xml:space="preserve"> subject</w:t>
      </w:r>
      <w:r w:rsidR="00AB12B3" w:rsidRPr="00DF0C40">
        <w:rPr>
          <w:rFonts w:cstheme="minorHAnsi"/>
          <w:sz w:val="26"/>
          <w:szCs w:val="26"/>
        </w:rPr>
        <w:t>. Before dilating on the Objections of the undersigned to the Provisional Seniority List</w:t>
      </w:r>
      <w:r w:rsidR="00375B79" w:rsidRPr="00DF0C40">
        <w:rPr>
          <w:rFonts w:cstheme="minorHAnsi"/>
          <w:sz w:val="26"/>
          <w:szCs w:val="26"/>
        </w:rPr>
        <w:t>, t</w:t>
      </w:r>
      <w:r w:rsidR="00AB12B3" w:rsidRPr="00DF0C40">
        <w:rPr>
          <w:rFonts w:cstheme="minorHAnsi"/>
          <w:sz w:val="26"/>
          <w:szCs w:val="26"/>
        </w:rPr>
        <w:t>he undersigned begs to submit the following factual matrix for your kind perusal:</w:t>
      </w:r>
    </w:p>
    <w:tbl>
      <w:tblPr>
        <w:tblStyle w:val="TableGrid"/>
        <w:tblW w:w="7780" w:type="dxa"/>
        <w:tblInd w:w="720" w:type="dxa"/>
        <w:tblLook w:val="04A0" w:firstRow="1" w:lastRow="0" w:firstColumn="1" w:lastColumn="0" w:noHBand="0" w:noVBand="1"/>
      </w:tblPr>
      <w:tblGrid>
        <w:gridCol w:w="1402"/>
        <w:gridCol w:w="6378"/>
      </w:tblGrid>
      <w:tr w:rsidR="00AB12B3" w:rsidRPr="00DF0C40" w14:paraId="03DE66AA" w14:textId="77777777" w:rsidTr="008D3A98">
        <w:tc>
          <w:tcPr>
            <w:tcW w:w="1402" w:type="dxa"/>
            <w:hideMark/>
          </w:tcPr>
          <w:p w14:paraId="15E5A1C2" w14:textId="77777777" w:rsidR="00AB12B3" w:rsidRPr="00DF0C40" w:rsidRDefault="00AB12B3" w:rsidP="00C31898">
            <w:pPr>
              <w:pStyle w:val="ListParagraph"/>
              <w:ind w:left="0"/>
              <w:jc w:val="both"/>
              <w:rPr>
                <w:rFonts w:cstheme="minorHAnsi"/>
                <w:b/>
                <w:bCs/>
                <w:sz w:val="26"/>
                <w:szCs w:val="26"/>
              </w:rPr>
            </w:pPr>
            <w:r w:rsidRPr="00DF0C40">
              <w:rPr>
                <w:rFonts w:cstheme="minorHAnsi"/>
                <w:b/>
                <w:bCs/>
                <w:sz w:val="26"/>
                <w:szCs w:val="26"/>
              </w:rPr>
              <w:t>DATE</w:t>
            </w:r>
          </w:p>
        </w:tc>
        <w:tc>
          <w:tcPr>
            <w:tcW w:w="6378" w:type="dxa"/>
            <w:hideMark/>
          </w:tcPr>
          <w:p w14:paraId="257B3CF6" w14:textId="77777777" w:rsidR="00AB12B3" w:rsidRPr="00DF0C40" w:rsidRDefault="00AB12B3" w:rsidP="00C31898">
            <w:pPr>
              <w:pStyle w:val="ListParagraph"/>
              <w:ind w:left="0"/>
              <w:jc w:val="both"/>
              <w:rPr>
                <w:rFonts w:cstheme="minorHAnsi"/>
                <w:b/>
                <w:bCs/>
                <w:sz w:val="26"/>
                <w:szCs w:val="26"/>
              </w:rPr>
            </w:pPr>
            <w:r w:rsidRPr="00DF0C40">
              <w:rPr>
                <w:rFonts w:cstheme="minorHAnsi"/>
                <w:b/>
                <w:bCs/>
                <w:sz w:val="26"/>
                <w:szCs w:val="26"/>
              </w:rPr>
              <w:t>EVENT</w:t>
            </w:r>
          </w:p>
        </w:tc>
      </w:tr>
      <w:tr w:rsidR="00AB12B3" w:rsidRPr="00DF0C40" w14:paraId="3D8DA5AA" w14:textId="77777777" w:rsidTr="008D3A98">
        <w:tc>
          <w:tcPr>
            <w:tcW w:w="1402" w:type="dxa"/>
          </w:tcPr>
          <w:p w14:paraId="06152B34" w14:textId="0D431E5E" w:rsidR="008D3A98" w:rsidRPr="00DF0C40" w:rsidRDefault="008D3A98" w:rsidP="00C31898">
            <w:pPr>
              <w:pStyle w:val="ListParagraph"/>
              <w:spacing w:line="480" w:lineRule="auto"/>
              <w:ind w:left="0"/>
              <w:jc w:val="both"/>
              <w:rPr>
                <w:rFonts w:cstheme="minorHAnsi"/>
                <w:sz w:val="26"/>
                <w:szCs w:val="26"/>
              </w:rPr>
            </w:pPr>
            <w:r w:rsidRPr="00DF0C40">
              <w:rPr>
                <w:rFonts w:cstheme="minorHAnsi"/>
                <w:sz w:val="26"/>
                <w:szCs w:val="26"/>
              </w:rPr>
              <w:t>10.04.1989</w:t>
            </w:r>
          </w:p>
        </w:tc>
        <w:tc>
          <w:tcPr>
            <w:tcW w:w="6378" w:type="dxa"/>
          </w:tcPr>
          <w:p w14:paraId="128FB88D" w14:textId="77777777" w:rsidR="008D3A98" w:rsidRPr="00DF0C40" w:rsidRDefault="00AB12B3" w:rsidP="00CB1970">
            <w:pPr>
              <w:pStyle w:val="ListParagraph"/>
              <w:spacing w:line="360" w:lineRule="auto"/>
              <w:ind w:left="0"/>
              <w:jc w:val="both"/>
              <w:rPr>
                <w:rFonts w:cstheme="minorHAnsi"/>
                <w:sz w:val="26"/>
                <w:szCs w:val="26"/>
              </w:rPr>
            </w:pPr>
            <w:r w:rsidRPr="00DF0C40">
              <w:rPr>
                <w:rFonts w:cstheme="minorHAnsi"/>
                <w:sz w:val="26"/>
                <w:szCs w:val="26"/>
              </w:rPr>
              <w:t>The Department of Personnel &amp; Training [‘</w:t>
            </w:r>
            <w:proofErr w:type="spellStart"/>
            <w:r w:rsidRPr="00DF0C40">
              <w:rPr>
                <w:rFonts w:cstheme="minorHAnsi"/>
                <w:b/>
                <w:bCs/>
                <w:sz w:val="26"/>
                <w:szCs w:val="26"/>
              </w:rPr>
              <w:t>DoPT</w:t>
            </w:r>
            <w:proofErr w:type="spellEnd"/>
            <w:r w:rsidRPr="00DF0C40">
              <w:rPr>
                <w:rFonts w:cstheme="minorHAnsi"/>
                <w:sz w:val="26"/>
                <w:szCs w:val="26"/>
              </w:rPr>
              <w:t xml:space="preserve">’] by way of an OM dated </w:t>
            </w:r>
            <w:r w:rsidR="008D3A98" w:rsidRPr="00DF0C40">
              <w:rPr>
                <w:rFonts w:cstheme="minorHAnsi"/>
                <w:sz w:val="26"/>
                <w:szCs w:val="26"/>
              </w:rPr>
              <w:t>10</w:t>
            </w:r>
            <w:r w:rsidRPr="00DF0C40">
              <w:rPr>
                <w:rFonts w:cstheme="minorHAnsi"/>
                <w:sz w:val="26"/>
                <w:szCs w:val="26"/>
              </w:rPr>
              <w:t>.</w:t>
            </w:r>
            <w:r w:rsidR="008D3A98" w:rsidRPr="00DF0C40">
              <w:rPr>
                <w:rFonts w:cstheme="minorHAnsi"/>
                <w:sz w:val="26"/>
                <w:szCs w:val="26"/>
              </w:rPr>
              <w:t>04</w:t>
            </w:r>
            <w:r w:rsidRPr="00DF0C40">
              <w:rPr>
                <w:rFonts w:cstheme="minorHAnsi"/>
                <w:sz w:val="26"/>
                <w:szCs w:val="26"/>
              </w:rPr>
              <w:t>.19</w:t>
            </w:r>
            <w:r w:rsidR="008D3A98" w:rsidRPr="00DF0C40">
              <w:rPr>
                <w:rFonts w:cstheme="minorHAnsi"/>
                <w:sz w:val="26"/>
                <w:szCs w:val="26"/>
              </w:rPr>
              <w:t>89</w:t>
            </w:r>
            <w:r w:rsidRPr="00DF0C40">
              <w:rPr>
                <w:rFonts w:cstheme="minorHAnsi"/>
                <w:sz w:val="26"/>
                <w:szCs w:val="26"/>
              </w:rPr>
              <w:t xml:space="preserve"> [‘</w:t>
            </w:r>
            <w:r w:rsidRPr="00DF0C40">
              <w:rPr>
                <w:rFonts w:cstheme="minorHAnsi"/>
                <w:b/>
                <w:bCs/>
                <w:sz w:val="26"/>
                <w:szCs w:val="26"/>
              </w:rPr>
              <w:t>19</w:t>
            </w:r>
            <w:r w:rsidR="008D3A98" w:rsidRPr="00DF0C40">
              <w:rPr>
                <w:rFonts w:cstheme="minorHAnsi"/>
                <w:b/>
                <w:bCs/>
                <w:sz w:val="26"/>
                <w:szCs w:val="26"/>
              </w:rPr>
              <w:t>89</w:t>
            </w:r>
            <w:r w:rsidRPr="00DF0C40">
              <w:rPr>
                <w:rFonts w:cstheme="minorHAnsi"/>
                <w:b/>
                <w:bCs/>
                <w:sz w:val="26"/>
                <w:szCs w:val="26"/>
              </w:rPr>
              <w:t xml:space="preserve"> OM</w:t>
            </w:r>
            <w:r w:rsidRPr="00DF0C40">
              <w:rPr>
                <w:rFonts w:cstheme="minorHAnsi"/>
                <w:sz w:val="26"/>
                <w:szCs w:val="26"/>
              </w:rPr>
              <w:t xml:space="preserve">’], inter alia, issued instructions relating to </w:t>
            </w:r>
            <w:r w:rsidR="008D3A98" w:rsidRPr="00DF0C40">
              <w:rPr>
                <w:rFonts w:cstheme="minorHAnsi"/>
                <w:sz w:val="26"/>
                <w:szCs w:val="26"/>
              </w:rPr>
              <w:t xml:space="preserve">Departmental Promotion Committee and related matters – Consolidated instructions on </w:t>
            </w:r>
          </w:p>
          <w:p w14:paraId="34FA2276" w14:textId="77777777" w:rsidR="008D3A98" w:rsidRPr="00DF0C40" w:rsidRDefault="00AB12B3" w:rsidP="00C31898">
            <w:pPr>
              <w:pStyle w:val="ListParagraph"/>
              <w:jc w:val="both"/>
              <w:rPr>
                <w:rFonts w:cstheme="minorHAnsi"/>
                <w:sz w:val="26"/>
                <w:szCs w:val="26"/>
              </w:rPr>
            </w:pPr>
            <w:r w:rsidRPr="00DF0C40">
              <w:rPr>
                <w:rFonts w:cstheme="minorHAnsi"/>
                <w:sz w:val="26"/>
                <w:szCs w:val="26"/>
              </w:rPr>
              <w:t>“</w:t>
            </w:r>
            <w:proofErr w:type="gramStart"/>
            <w:r w:rsidR="008D3A98" w:rsidRPr="00DF0C40">
              <w:rPr>
                <w:rFonts w:cstheme="minorHAnsi"/>
                <w:sz w:val="26"/>
                <w:szCs w:val="26"/>
              </w:rPr>
              <w:t>constitution</w:t>
            </w:r>
            <w:proofErr w:type="gramEnd"/>
            <w:r w:rsidR="008D3A98" w:rsidRPr="00DF0C40">
              <w:rPr>
                <w:rFonts w:cstheme="minorHAnsi"/>
                <w:sz w:val="26"/>
                <w:szCs w:val="26"/>
              </w:rPr>
              <w:t xml:space="preserve"> and functioning of Departmental Promotion Committees and the procedure to be followed in processing and implementing the recommendation of D.</w:t>
            </w:r>
            <w:proofErr w:type="gramStart"/>
            <w:r w:rsidR="008D3A98" w:rsidRPr="00DF0C40">
              <w:rPr>
                <w:rFonts w:cstheme="minorHAnsi"/>
                <w:sz w:val="26"/>
                <w:szCs w:val="26"/>
              </w:rPr>
              <w:t>P.Cs…..</w:t>
            </w:r>
            <w:proofErr w:type="gramEnd"/>
          </w:p>
          <w:p w14:paraId="5CCCBD48" w14:textId="77777777" w:rsidR="00E261C6" w:rsidRPr="00DF0C40" w:rsidRDefault="00E261C6" w:rsidP="00C31898">
            <w:pPr>
              <w:pStyle w:val="ListParagraph"/>
              <w:jc w:val="both"/>
              <w:rPr>
                <w:rFonts w:cstheme="minorHAnsi"/>
                <w:sz w:val="26"/>
                <w:szCs w:val="26"/>
              </w:rPr>
            </w:pPr>
          </w:p>
          <w:p w14:paraId="5FEEE1F5" w14:textId="7502F37C" w:rsidR="00E261C6" w:rsidRPr="00DF0C40" w:rsidRDefault="00E261C6" w:rsidP="00E261C6">
            <w:pPr>
              <w:pStyle w:val="ListParagraph"/>
              <w:jc w:val="both"/>
              <w:rPr>
                <w:rFonts w:cstheme="minorHAnsi"/>
                <w:b/>
                <w:bCs/>
                <w:sz w:val="26"/>
                <w:szCs w:val="26"/>
              </w:rPr>
            </w:pPr>
            <w:proofErr w:type="gramStart"/>
            <w:r w:rsidRPr="00DF0C40">
              <w:rPr>
                <w:rFonts w:cstheme="minorHAnsi"/>
                <w:sz w:val="26"/>
                <w:szCs w:val="26"/>
              </w:rPr>
              <w:t>6</w:t>
            </w:r>
            <w:r w:rsidR="008D3A98" w:rsidRPr="00DF0C40">
              <w:rPr>
                <w:rFonts w:cstheme="minorHAnsi"/>
                <w:sz w:val="26"/>
                <w:szCs w:val="26"/>
              </w:rPr>
              <w:t xml:space="preserve">.4.1  </w:t>
            </w:r>
            <w:r w:rsidRPr="00DF0C40">
              <w:rPr>
                <w:rFonts w:cstheme="minorHAnsi"/>
                <w:b/>
                <w:bCs/>
                <w:sz w:val="26"/>
                <w:szCs w:val="26"/>
              </w:rPr>
              <w:t>Preparation</w:t>
            </w:r>
            <w:proofErr w:type="gramEnd"/>
            <w:r w:rsidRPr="00DF0C40">
              <w:rPr>
                <w:rFonts w:cstheme="minorHAnsi"/>
                <w:b/>
                <w:bCs/>
                <w:sz w:val="26"/>
                <w:szCs w:val="26"/>
              </w:rPr>
              <w:t xml:space="preserve"> of Year wise panels by DPC where they have not met for a number of years</w:t>
            </w:r>
          </w:p>
          <w:p w14:paraId="7FF7EE79" w14:textId="77777777" w:rsidR="00E261C6" w:rsidRPr="00DF0C40" w:rsidRDefault="00E261C6" w:rsidP="00E261C6">
            <w:pPr>
              <w:pStyle w:val="ListParagraph"/>
              <w:jc w:val="both"/>
              <w:rPr>
                <w:rFonts w:cstheme="minorHAnsi"/>
                <w:sz w:val="26"/>
                <w:szCs w:val="26"/>
              </w:rPr>
            </w:pPr>
          </w:p>
          <w:p w14:paraId="6A5F4C45" w14:textId="242EF898" w:rsidR="00E261C6" w:rsidRPr="00DF0C40" w:rsidRDefault="00E261C6" w:rsidP="00E261C6">
            <w:pPr>
              <w:pStyle w:val="ListParagraph"/>
              <w:jc w:val="both"/>
              <w:rPr>
                <w:rFonts w:cstheme="minorHAnsi"/>
                <w:sz w:val="26"/>
                <w:szCs w:val="26"/>
              </w:rPr>
            </w:pPr>
            <w:r w:rsidRPr="00DF0C40">
              <w:rPr>
                <w:rFonts w:cstheme="minorHAnsi"/>
                <w:sz w:val="26"/>
                <w:szCs w:val="26"/>
              </w:rPr>
              <w:t xml:space="preserve">Where for reasons beyond control, the DPC could not be held in a year (s), even though the vacancies arose during that year (or years), the first DPC that meets thereafter should follow the following </w:t>
            </w:r>
            <w:proofErr w:type="gramStart"/>
            <w:r w:rsidRPr="00DF0C40">
              <w:rPr>
                <w:rFonts w:cstheme="minorHAnsi"/>
                <w:sz w:val="26"/>
                <w:szCs w:val="26"/>
              </w:rPr>
              <w:t>procedures :</w:t>
            </w:r>
            <w:proofErr w:type="gramEnd"/>
            <w:r w:rsidRPr="00DF0C40">
              <w:rPr>
                <w:rFonts w:cstheme="minorHAnsi"/>
                <w:sz w:val="26"/>
                <w:szCs w:val="26"/>
              </w:rPr>
              <w:t>-</w:t>
            </w:r>
          </w:p>
          <w:p w14:paraId="5B3BF005" w14:textId="77777777" w:rsidR="00E261C6" w:rsidRPr="00DF0C40" w:rsidRDefault="00E261C6" w:rsidP="00E261C6">
            <w:pPr>
              <w:pStyle w:val="ListParagraph"/>
              <w:jc w:val="both"/>
              <w:rPr>
                <w:rFonts w:cstheme="minorHAnsi"/>
                <w:sz w:val="26"/>
                <w:szCs w:val="26"/>
              </w:rPr>
            </w:pPr>
          </w:p>
          <w:p w14:paraId="64FDDA3E" w14:textId="46882930" w:rsidR="00E261C6" w:rsidRPr="00DF0C40" w:rsidRDefault="00E261C6" w:rsidP="00E261C6">
            <w:pPr>
              <w:pStyle w:val="ListParagraph"/>
              <w:numPr>
                <w:ilvl w:val="0"/>
                <w:numId w:val="12"/>
              </w:numPr>
              <w:spacing w:line="278" w:lineRule="auto"/>
              <w:jc w:val="both"/>
              <w:rPr>
                <w:rFonts w:cstheme="minorHAnsi"/>
                <w:sz w:val="26"/>
                <w:szCs w:val="26"/>
              </w:rPr>
            </w:pPr>
            <w:r w:rsidRPr="00DF0C40">
              <w:rPr>
                <w:rFonts w:cstheme="minorHAnsi"/>
                <w:sz w:val="26"/>
                <w:szCs w:val="26"/>
              </w:rPr>
              <w:t>Determine the actual number of regular vacancies that arose in each of the previous year (s) immediately preceding and the, actual number of regular vacancies proposed to be filled in the current year separately.</w:t>
            </w:r>
          </w:p>
          <w:p w14:paraId="79AA5AEE" w14:textId="0436AAEE" w:rsidR="00E261C6" w:rsidRPr="00DF0C40" w:rsidRDefault="00E261C6" w:rsidP="00E261C6">
            <w:pPr>
              <w:pStyle w:val="ListParagraph"/>
              <w:numPr>
                <w:ilvl w:val="0"/>
                <w:numId w:val="12"/>
              </w:numPr>
              <w:spacing w:line="278" w:lineRule="auto"/>
              <w:jc w:val="both"/>
              <w:rPr>
                <w:rFonts w:cstheme="minorHAnsi"/>
                <w:sz w:val="26"/>
                <w:szCs w:val="26"/>
              </w:rPr>
            </w:pPr>
            <w:r w:rsidRPr="00DF0C40">
              <w:rPr>
                <w:rFonts w:cstheme="minorHAnsi"/>
                <w:sz w:val="26"/>
                <w:szCs w:val="26"/>
              </w:rPr>
              <w:t>Consider in respect of each of the years those officers only who would be within the field choice with reference to the vacancies of each year starting with the earliest year onwards.</w:t>
            </w:r>
          </w:p>
          <w:p w14:paraId="5F4B9AE1" w14:textId="77777777" w:rsidR="00AB12B3" w:rsidRPr="00DF0C40" w:rsidRDefault="00E261C6" w:rsidP="00E261C6">
            <w:pPr>
              <w:pStyle w:val="ListParagraph"/>
              <w:numPr>
                <w:ilvl w:val="0"/>
                <w:numId w:val="12"/>
              </w:numPr>
              <w:spacing w:line="278" w:lineRule="auto"/>
              <w:jc w:val="both"/>
              <w:rPr>
                <w:rFonts w:cstheme="minorHAnsi"/>
                <w:sz w:val="26"/>
                <w:szCs w:val="26"/>
              </w:rPr>
            </w:pPr>
            <w:r w:rsidRPr="00DF0C40">
              <w:rPr>
                <w:rFonts w:cstheme="minorHAnsi"/>
                <w:sz w:val="26"/>
                <w:szCs w:val="26"/>
              </w:rPr>
              <w:t>Prepare a ‘Select List’ by placing the select list of the earlier year above the one for the next year and so on.”</w:t>
            </w:r>
            <w:r w:rsidR="00AB12B3" w:rsidRPr="00DF0C40">
              <w:rPr>
                <w:rFonts w:cstheme="minorHAnsi"/>
                <w:sz w:val="26"/>
                <w:szCs w:val="26"/>
              </w:rPr>
              <w:t xml:space="preserve"> </w:t>
            </w:r>
          </w:p>
          <w:p w14:paraId="6B873874" w14:textId="773EBAAD" w:rsidR="00116171" w:rsidRPr="00DF0C40" w:rsidRDefault="002D7138" w:rsidP="002D7138">
            <w:pPr>
              <w:spacing w:line="278" w:lineRule="auto"/>
              <w:jc w:val="right"/>
              <w:rPr>
                <w:rFonts w:cstheme="minorHAnsi"/>
                <w:b/>
                <w:bCs/>
                <w:sz w:val="26"/>
                <w:szCs w:val="26"/>
                <w:u w:val="single"/>
              </w:rPr>
            </w:pPr>
            <w:r w:rsidRPr="00DF0C40">
              <w:rPr>
                <w:rFonts w:cstheme="minorHAnsi"/>
                <w:b/>
                <w:bCs/>
                <w:sz w:val="26"/>
                <w:szCs w:val="26"/>
                <w:u w:val="single"/>
              </w:rPr>
              <w:t>ANNEXURE - I</w:t>
            </w:r>
          </w:p>
        </w:tc>
      </w:tr>
      <w:tr w:rsidR="00D41B74" w:rsidRPr="00DF0C40" w14:paraId="344E5DF3" w14:textId="77777777" w:rsidTr="008D3A98">
        <w:tc>
          <w:tcPr>
            <w:tcW w:w="1402" w:type="dxa"/>
          </w:tcPr>
          <w:p w14:paraId="324D84FC" w14:textId="1888F830" w:rsidR="00D41B74" w:rsidRPr="00DF0C40" w:rsidRDefault="00D41B74" w:rsidP="00C31898">
            <w:pPr>
              <w:pStyle w:val="ListParagraph"/>
              <w:spacing w:line="480" w:lineRule="auto"/>
              <w:ind w:left="0"/>
              <w:jc w:val="both"/>
              <w:rPr>
                <w:rFonts w:cstheme="minorHAnsi"/>
                <w:sz w:val="26"/>
                <w:szCs w:val="26"/>
              </w:rPr>
            </w:pPr>
            <w:r w:rsidRPr="00DF0C40">
              <w:rPr>
                <w:rFonts w:cstheme="minorHAnsi"/>
                <w:sz w:val="26"/>
                <w:szCs w:val="26"/>
              </w:rPr>
              <w:lastRenderedPageBreak/>
              <w:t>22.03.2015</w:t>
            </w:r>
          </w:p>
        </w:tc>
        <w:tc>
          <w:tcPr>
            <w:tcW w:w="6378" w:type="dxa"/>
          </w:tcPr>
          <w:p w14:paraId="2875E7E9" w14:textId="4D495B84" w:rsidR="00D41B74" w:rsidRPr="00DF0C40" w:rsidRDefault="00D41B74" w:rsidP="00CB1970">
            <w:pPr>
              <w:pStyle w:val="ListParagraph"/>
              <w:spacing w:line="360" w:lineRule="auto"/>
              <w:ind w:left="0"/>
              <w:jc w:val="both"/>
              <w:rPr>
                <w:rFonts w:cstheme="minorHAnsi"/>
                <w:sz w:val="26"/>
                <w:szCs w:val="26"/>
              </w:rPr>
            </w:pPr>
            <w:r w:rsidRPr="00DF0C40">
              <w:rPr>
                <w:rFonts w:cstheme="minorHAnsi"/>
                <w:sz w:val="26"/>
                <w:szCs w:val="26"/>
              </w:rPr>
              <w:t>The DPC for vacancy year 2011-12, 2012-13, 2013-14 (old RR) and 2013-14 (new RR) was conducted under the Chairmanship of Member of UPSC</w:t>
            </w:r>
            <w:r w:rsidR="002D7138" w:rsidRPr="00DF0C40">
              <w:rPr>
                <w:rFonts w:cstheme="minorHAnsi"/>
                <w:sz w:val="26"/>
                <w:szCs w:val="26"/>
              </w:rPr>
              <w:t>.</w:t>
            </w:r>
          </w:p>
          <w:p w14:paraId="62F38BFD" w14:textId="5D93A1B1" w:rsidR="002D7138" w:rsidRPr="00DF0C40" w:rsidRDefault="002D7138" w:rsidP="00CB1970">
            <w:pPr>
              <w:pStyle w:val="ListParagraph"/>
              <w:spacing w:line="360" w:lineRule="auto"/>
              <w:ind w:left="0"/>
              <w:jc w:val="right"/>
              <w:rPr>
                <w:rFonts w:cstheme="minorHAnsi"/>
                <w:sz w:val="26"/>
                <w:szCs w:val="26"/>
              </w:rPr>
            </w:pPr>
            <w:r w:rsidRPr="00DF0C40">
              <w:rPr>
                <w:rFonts w:cstheme="minorHAnsi"/>
                <w:b/>
                <w:bCs/>
                <w:sz w:val="26"/>
                <w:szCs w:val="26"/>
                <w:u w:val="single"/>
              </w:rPr>
              <w:t>ANNEXURE - II</w:t>
            </w:r>
          </w:p>
        </w:tc>
      </w:tr>
      <w:tr w:rsidR="00116171" w:rsidRPr="00DF0C40" w14:paraId="1DDCBB3A" w14:textId="77777777" w:rsidTr="008D3A98">
        <w:tc>
          <w:tcPr>
            <w:tcW w:w="1402" w:type="dxa"/>
          </w:tcPr>
          <w:p w14:paraId="048416D7" w14:textId="6DEC41F1" w:rsidR="00116171" w:rsidRPr="00DF0C40" w:rsidRDefault="00116171" w:rsidP="00116171">
            <w:pPr>
              <w:pStyle w:val="ListParagraph"/>
              <w:spacing w:line="480" w:lineRule="auto"/>
              <w:ind w:left="0"/>
              <w:jc w:val="both"/>
              <w:rPr>
                <w:rFonts w:cstheme="minorHAnsi"/>
                <w:sz w:val="26"/>
                <w:szCs w:val="26"/>
              </w:rPr>
            </w:pPr>
            <w:r w:rsidRPr="00DF0C40">
              <w:rPr>
                <w:rFonts w:cstheme="minorHAnsi"/>
                <w:sz w:val="26"/>
                <w:szCs w:val="26"/>
              </w:rPr>
              <w:t>27.03.2019</w:t>
            </w:r>
          </w:p>
        </w:tc>
        <w:tc>
          <w:tcPr>
            <w:tcW w:w="6378" w:type="dxa"/>
          </w:tcPr>
          <w:p w14:paraId="68BF44B8" w14:textId="77777777" w:rsidR="00116171" w:rsidRPr="00DF0C40" w:rsidRDefault="00116171" w:rsidP="00CB1970">
            <w:pPr>
              <w:pStyle w:val="ListParagraph"/>
              <w:spacing w:line="360" w:lineRule="auto"/>
              <w:ind w:left="0"/>
              <w:jc w:val="both"/>
              <w:rPr>
                <w:rFonts w:cstheme="minorHAnsi"/>
                <w:sz w:val="26"/>
                <w:szCs w:val="26"/>
              </w:rPr>
            </w:pPr>
            <w:r w:rsidRPr="00DF0C40">
              <w:rPr>
                <w:rFonts w:cstheme="minorHAnsi"/>
                <w:sz w:val="26"/>
                <w:szCs w:val="26"/>
              </w:rPr>
              <w:t xml:space="preserve">The Constitutional Body i.e. the National Commission for Scheduled Castes had vide their letter had communicated the Minutes of the hearing held by them on 07.02.2019 where in it was recommended that “The DPC for the promotion of DD to JD for the year 2017-18, 2018 and 2019 may be held immediately and the 9 eligible SC Officers should be promoted as per their eligibility on 01.01.2016.” </w:t>
            </w:r>
          </w:p>
          <w:p w14:paraId="5A6CE010" w14:textId="532C6601" w:rsidR="002D7138" w:rsidRPr="00DF0C40" w:rsidRDefault="002D7138" w:rsidP="00CB1970">
            <w:pPr>
              <w:pStyle w:val="ListParagraph"/>
              <w:spacing w:line="360" w:lineRule="auto"/>
              <w:ind w:left="0"/>
              <w:jc w:val="right"/>
              <w:rPr>
                <w:rFonts w:cstheme="minorHAnsi"/>
                <w:b/>
                <w:bCs/>
                <w:sz w:val="26"/>
                <w:szCs w:val="26"/>
                <w:u w:val="single"/>
              </w:rPr>
            </w:pPr>
            <w:r w:rsidRPr="00DF0C40">
              <w:rPr>
                <w:rFonts w:cstheme="minorHAnsi"/>
                <w:b/>
                <w:bCs/>
                <w:sz w:val="26"/>
                <w:szCs w:val="26"/>
                <w:u w:val="single"/>
              </w:rPr>
              <w:t>ANNEXURE - III</w:t>
            </w:r>
          </w:p>
        </w:tc>
      </w:tr>
      <w:tr w:rsidR="00774A52" w:rsidRPr="00DF0C40" w14:paraId="693D9142" w14:textId="77777777" w:rsidTr="008D3A98">
        <w:tc>
          <w:tcPr>
            <w:tcW w:w="1402" w:type="dxa"/>
          </w:tcPr>
          <w:p w14:paraId="2174F098" w14:textId="23BED989" w:rsidR="00774A52" w:rsidRPr="00DF0C40" w:rsidRDefault="00116171" w:rsidP="00C31898">
            <w:pPr>
              <w:pStyle w:val="ListParagraph"/>
              <w:spacing w:line="480" w:lineRule="auto"/>
              <w:ind w:left="0"/>
              <w:jc w:val="both"/>
              <w:rPr>
                <w:rFonts w:cstheme="minorHAnsi"/>
                <w:sz w:val="26"/>
                <w:szCs w:val="26"/>
              </w:rPr>
            </w:pPr>
            <w:r w:rsidRPr="00DF0C40">
              <w:rPr>
                <w:rFonts w:cstheme="minorHAnsi"/>
                <w:sz w:val="26"/>
                <w:szCs w:val="26"/>
              </w:rPr>
              <w:t>07.06.2019</w:t>
            </w:r>
          </w:p>
        </w:tc>
        <w:tc>
          <w:tcPr>
            <w:tcW w:w="6378" w:type="dxa"/>
          </w:tcPr>
          <w:p w14:paraId="67F41FE8" w14:textId="3EADC178" w:rsidR="00774A52" w:rsidRPr="00DF0C40" w:rsidRDefault="00116171" w:rsidP="00CB1970">
            <w:pPr>
              <w:spacing w:line="360" w:lineRule="auto"/>
              <w:jc w:val="both"/>
              <w:rPr>
                <w:rFonts w:cstheme="minorHAnsi"/>
                <w:sz w:val="26"/>
                <w:szCs w:val="26"/>
              </w:rPr>
            </w:pPr>
            <w:r w:rsidRPr="00DF0C40">
              <w:rPr>
                <w:rFonts w:cstheme="minorHAnsi"/>
                <w:sz w:val="26"/>
                <w:szCs w:val="26"/>
              </w:rPr>
              <w:t xml:space="preserve">The Constitutional Body i.e. the National Commission for Scheduled Tribes had vide their letter had communicated the Minutes of the hearing held by them on 07.06.2019 where in it was recommended that “The DPC for the promotion of DD to JD for the year 2016-17, 2017-18, 2018 and 2019 may be held immediately and the 14 eligible ST </w:t>
            </w:r>
            <w:r w:rsidRPr="00DF0C40">
              <w:rPr>
                <w:rFonts w:cstheme="minorHAnsi"/>
                <w:sz w:val="26"/>
                <w:szCs w:val="26"/>
              </w:rPr>
              <w:lastRenderedPageBreak/>
              <w:t>Officers should be promoted as per their eligibility condition.”</w:t>
            </w:r>
          </w:p>
          <w:p w14:paraId="1E3EC5F9" w14:textId="2AE3F668" w:rsidR="00B04F8D" w:rsidRPr="00DF0C40" w:rsidRDefault="00B04F8D" w:rsidP="00CB1970">
            <w:pPr>
              <w:spacing w:line="360" w:lineRule="auto"/>
              <w:jc w:val="right"/>
              <w:rPr>
                <w:rFonts w:cstheme="minorHAnsi"/>
                <w:sz w:val="26"/>
                <w:szCs w:val="26"/>
              </w:rPr>
            </w:pPr>
            <w:r w:rsidRPr="00DF0C40">
              <w:rPr>
                <w:rFonts w:cstheme="minorHAnsi"/>
                <w:b/>
                <w:bCs/>
                <w:sz w:val="26"/>
                <w:szCs w:val="26"/>
                <w:u w:val="single"/>
              </w:rPr>
              <w:t>ANNEXURE - IV</w:t>
            </w:r>
          </w:p>
        </w:tc>
      </w:tr>
      <w:tr w:rsidR="00BB55D7" w:rsidRPr="00DF0C40" w14:paraId="726F8CD4" w14:textId="77777777" w:rsidTr="008D3A98">
        <w:tc>
          <w:tcPr>
            <w:tcW w:w="1402" w:type="dxa"/>
          </w:tcPr>
          <w:p w14:paraId="5A706C01" w14:textId="5AEC6765" w:rsidR="00BB55D7" w:rsidRPr="00DF0C40" w:rsidRDefault="00BB55D7" w:rsidP="00C31898">
            <w:pPr>
              <w:pStyle w:val="ListParagraph"/>
              <w:spacing w:line="480" w:lineRule="auto"/>
              <w:ind w:left="0"/>
              <w:jc w:val="both"/>
              <w:rPr>
                <w:rFonts w:cstheme="minorHAnsi"/>
                <w:sz w:val="26"/>
                <w:szCs w:val="26"/>
              </w:rPr>
            </w:pPr>
            <w:r w:rsidRPr="00DF0C40">
              <w:rPr>
                <w:rFonts w:cstheme="minorHAnsi"/>
                <w:sz w:val="26"/>
                <w:szCs w:val="26"/>
              </w:rPr>
              <w:lastRenderedPageBreak/>
              <w:t>31.10.2019</w:t>
            </w:r>
          </w:p>
        </w:tc>
        <w:tc>
          <w:tcPr>
            <w:tcW w:w="6378" w:type="dxa"/>
          </w:tcPr>
          <w:p w14:paraId="2D2EC53C" w14:textId="77777777" w:rsidR="00BB55D7" w:rsidRPr="00DF0C40" w:rsidRDefault="00116171" w:rsidP="00CB1970">
            <w:pPr>
              <w:spacing w:line="360" w:lineRule="auto"/>
              <w:jc w:val="both"/>
              <w:rPr>
                <w:rFonts w:cstheme="minorHAnsi"/>
                <w:sz w:val="26"/>
                <w:szCs w:val="26"/>
              </w:rPr>
            </w:pPr>
            <w:r w:rsidRPr="00DF0C40">
              <w:rPr>
                <w:rFonts w:cstheme="minorHAnsi"/>
                <w:sz w:val="26"/>
                <w:szCs w:val="26"/>
              </w:rPr>
              <w:t>The Constitutional Body i.e. the National Commission for Scheduled Tribes had vide their letter had communicated the Minutes of the hearing held by them on 07.02.2019 where in it was recommended that “The DPC for the promotion of DD to JD for the year 2017-18, 2018 and 2019 may be held immediately and the 9 eligible SC Officers should be promoted as per their eligibility on 01.01.2016.”</w:t>
            </w:r>
          </w:p>
          <w:p w14:paraId="27A47AE1" w14:textId="77777777" w:rsidR="00B04F8D" w:rsidRPr="00DF0C40" w:rsidRDefault="00B04F8D" w:rsidP="00CB1970">
            <w:pPr>
              <w:spacing w:line="360" w:lineRule="auto"/>
              <w:jc w:val="both"/>
              <w:rPr>
                <w:rFonts w:cstheme="minorHAnsi"/>
                <w:sz w:val="26"/>
                <w:szCs w:val="26"/>
              </w:rPr>
            </w:pPr>
          </w:p>
          <w:p w14:paraId="25EC39BB" w14:textId="3F321E96" w:rsidR="00B04F8D" w:rsidRPr="00DF0C40" w:rsidRDefault="00B04F8D" w:rsidP="00CB1970">
            <w:pPr>
              <w:spacing w:line="360" w:lineRule="auto"/>
              <w:jc w:val="right"/>
              <w:rPr>
                <w:rFonts w:cstheme="minorHAnsi"/>
                <w:sz w:val="26"/>
                <w:szCs w:val="26"/>
              </w:rPr>
            </w:pPr>
            <w:r w:rsidRPr="00DF0C40">
              <w:rPr>
                <w:rFonts w:cstheme="minorHAnsi"/>
                <w:b/>
                <w:bCs/>
                <w:sz w:val="26"/>
                <w:szCs w:val="26"/>
                <w:u w:val="single"/>
              </w:rPr>
              <w:t>ANNEXURE - V</w:t>
            </w:r>
          </w:p>
        </w:tc>
      </w:tr>
      <w:tr w:rsidR="00116171" w:rsidRPr="00DF0C40" w14:paraId="1642D891" w14:textId="77777777" w:rsidTr="008D3A98">
        <w:tc>
          <w:tcPr>
            <w:tcW w:w="1402" w:type="dxa"/>
          </w:tcPr>
          <w:p w14:paraId="790FA8A8" w14:textId="562B80D4" w:rsidR="00116171" w:rsidRPr="00DF0C40" w:rsidRDefault="00116171" w:rsidP="00116171">
            <w:pPr>
              <w:pStyle w:val="ListParagraph"/>
              <w:spacing w:line="480" w:lineRule="auto"/>
              <w:ind w:left="0"/>
              <w:jc w:val="both"/>
              <w:rPr>
                <w:rFonts w:cstheme="minorHAnsi"/>
                <w:sz w:val="26"/>
                <w:szCs w:val="26"/>
              </w:rPr>
            </w:pPr>
            <w:r w:rsidRPr="00DF0C40">
              <w:rPr>
                <w:rFonts w:cstheme="minorHAnsi"/>
                <w:sz w:val="26"/>
                <w:szCs w:val="26"/>
              </w:rPr>
              <w:t>02.11.2020</w:t>
            </w:r>
          </w:p>
        </w:tc>
        <w:tc>
          <w:tcPr>
            <w:tcW w:w="6378" w:type="dxa"/>
          </w:tcPr>
          <w:p w14:paraId="3573A5BA" w14:textId="77777777" w:rsidR="00116171" w:rsidRPr="00DF0C40" w:rsidRDefault="00116171" w:rsidP="00CB1970">
            <w:pPr>
              <w:spacing w:line="360" w:lineRule="auto"/>
              <w:jc w:val="both"/>
              <w:rPr>
                <w:rFonts w:cstheme="minorHAnsi"/>
                <w:sz w:val="26"/>
                <w:szCs w:val="26"/>
              </w:rPr>
            </w:pPr>
            <w:r w:rsidRPr="00DF0C40">
              <w:rPr>
                <w:rFonts w:cstheme="minorHAnsi"/>
                <w:sz w:val="26"/>
                <w:szCs w:val="26"/>
              </w:rPr>
              <w:t>The undersigned submitted representation to Chairman Litigation Committee of ESIC for holding of DPC for year 2017-18 and 2018 vide my application.</w:t>
            </w:r>
          </w:p>
          <w:p w14:paraId="6F980C2E" w14:textId="77777777" w:rsidR="00B04F8D" w:rsidRPr="00DF0C40" w:rsidRDefault="00B04F8D" w:rsidP="00CB1970">
            <w:pPr>
              <w:spacing w:line="360" w:lineRule="auto"/>
              <w:jc w:val="both"/>
              <w:rPr>
                <w:rFonts w:cstheme="minorHAnsi"/>
                <w:sz w:val="26"/>
                <w:szCs w:val="26"/>
              </w:rPr>
            </w:pPr>
          </w:p>
          <w:p w14:paraId="68C63096" w14:textId="37184410" w:rsidR="00B04F8D" w:rsidRPr="00DF0C40" w:rsidRDefault="00B04F8D" w:rsidP="00CB1970">
            <w:pPr>
              <w:spacing w:line="360" w:lineRule="auto"/>
              <w:jc w:val="right"/>
              <w:rPr>
                <w:rFonts w:cstheme="minorHAnsi"/>
                <w:sz w:val="26"/>
                <w:szCs w:val="26"/>
              </w:rPr>
            </w:pPr>
            <w:r w:rsidRPr="00DF0C40">
              <w:rPr>
                <w:rFonts w:cstheme="minorHAnsi"/>
                <w:b/>
                <w:bCs/>
                <w:sz w:val="26"/>
                <w:szCs w:val="26"/>
                <w:u w:val="single"/>
              </w:rPr>
              <w:t>ANNEXURE - VI</w:t>
            </w:r>
          </w:p>
        </w:tc>
      </w:tr>
      <w:tr w:rsidR="00AB12B3" w:rsidRPr="00DF0C40" w14:paraId="262F7AF4" w14:textId="77777777" w:rsidTr="008D3A98">
        <w:tc>
          <w:tcPr>
            <w:tcW w:w="1402" w:type="dxa"/>
          </w:tcPr>
          <w:p w14:paraId="2F027E74" w14:textId="1BBE490A" w:rsidR="00AB12B3" w:rsidRPr="00DF0C40" w:rsidRDefault="00774A52" w:rsidP="00C31898">
            <w:pPr>
              <w:pStyle w:val="ListParagraph"/>
              <w:spacing w:line="480" w:lineRule="auto"/>
              <w:ind w:left="0"/>
              <w:jc w:val="both"/>
              <w:rPr>
                <w:rFonts w:cstheme="minorHAnsi"/>
                <w:sz w:val="26"/>
                <w:szCs w:val="26"/>
              </w:rPr>
            </w:pPr>
            <w:r w:rsidRPr="00DF0C40">
              <w:rPr>
                <w:rFonts w:cstheme="minorHAnsi"/>
                <w:sz w:val="26"/>
                <w:szCs w:val="26"/>
              </w:rPr>
              <w:t>20.07.2022</w:t>
            </w:r>
          </w:p>
        </w:tc>
        <w:tc>
          <w:tcPr>
            <w:tcW w:w="6378" w:type="dxa"/>
          </w:tcPr>
          <w:p w14:paraId="17F285E2" w14:textId="77777777" w:rsidR="00AB12B3" w:rsidRPr="00DF0C40" w:rsidRDefault="00774A52" w:rsidP="00CB1970">
            <w:pPr>
              <w:pStyle w:val="ListParagraph"/>
              <w:spacing w:line="360" w:lineRule="auto"/>
              <w:ind w:left="0"/>
              <w:jc w:val="both"/>
              <w:rPr>
                <w:rFonts w:cstheme="minorHAnsi"/>
                <w:sz w:val="26"/>
                <w:szCs w:val="26"/>
              </w:rPr>
            </w:pPr>
            <w:r w:rsidRPr="00DF0C40">
              <w:rPr>
                <w:rFonts w:cstheme="minorHAnsi"/>
                <w:sz w:val="26"/>
                <w:szCs w:val="26"/>
              </w:rPr>
              <w:t>The National Litigation Committee, ESIC on 20.07.2022 had observed that “the Committee requests the administration to strictly follow DPC Calendar and timely grant promotions so that the period of ad-hoc promotions is restricted to the extent of 1 year.  In case of failure, accountability should be fixed.</w:t>
            </w:r>
          </w:p>
          <w:p w14:paraId="30CC3C3B" w14:textId="49666669" w:rsidR="00B04F8D" w:rsidRPr="00DF0C40" w:rsidRDefault="00B04F8D" w:rsidP="00CB1970">
            <w:pPr>
              <w:pStyle w:val="ListParagraph"/>
              <w:spacing w:line="360" w:lineRule="auto"/>
              <w:ind w:left="0"/>
              <w:jc w:val="right"/>
              <w:rPr>
                <w:rFonts w:cstheme="minorHAnsi"/>
                <w:sz w:val="26"/>
                <w:szCs w:val="26"/>
              </w:rPr>
            </w:pPr>
            <w:r w:rsidRPr="00DF0C40">
              <w:rPr>
                <w:rFonts w:cstheme="minorHAnsi"/>
                <w:b/>
                <w:bCs/>
                <w:sz w:val="26"/>
                <w:szCs w:val="26"/>
                <w:u w:val="single"/>
              </w:rPr>
              <w:t>ANNEXURE – VII</w:t>
            </w:r>
          </w:p>
        </w:tc>
      </w:tr>
      <w:tr w:rsidR="00D41B74" w:rsidRPr="00DF0C40" w14:paraId="72EA5301" w14:textId="77777777" w:rsidTr="008D3A98">
        <w:tc>
          <w:tcPr>
            <w:tcW w:w="1402" w:type="dxa"/>
          </w:tcPr>
          <w:p w14:paraId="53741F63" w14:textId="03654DD8" w:rsidR="00D41B74" w:rsidRPr="00DF0C40" w:rsidRDefault="00D41B74" w:rsidP="00D41B74">
            <w:pPr>
              <w:pStyle w:val="ListParagraph"/>
              <w:spacing w:line="480" w:lineRule="auto"/>
              <w:ind w:left="0"/>
              <w:jc w:val="both"/>
              <w:rPr>
                <w:rFonts w:cstheme="minorHAnsi"/>
                <w:sz w:val="26"/>
                <w:szCs w:val="26"/>
              </w:rPr>
            </w:pPr>
            <w:r w:rsidRPr="00DF0C40">
              <w:rPr>
                <w:rFonts w:cstheme="minorHAnsi"/>
                <w:sz w:val="26"/>
                <w:szCs w:val="26"/>
              </w:rPr>
              <w:t>22.07.2024</w:t>
            </w:r>
          </w:p>
        </w:tc>
        <w:tc>
          <w:tcPr>
            <w:tcW w:w="6378" w:type="dxa"/>
          </w:tcPr>
          <w:p w14:paraId="6068149C" w14:textId="0CC7B8E8" w:rsidR="00D41B74" w:rsidRPr="00DF0C40" w:rsidRDefault="00D41B74" w:rsidP="00CB1970">
            <w:pPr>
              <w:pStyle w:val="ListParagraph"/>
              <w:spacing w:line="360" w:lineRule="auto"/>
              <w:ind w:left="0"/>
              <w:jc w:val="both"/>
              <w:rPr>
                <w:rFonts w:cstheme="minorHAnsi"/>
                <w:sz w:val="26"/>
                <w:szCs w:val="26"/>
              </w:rPr>
            </w:pPr>
            <w:r w:rsidRPr="00DF0C40">
              <w:rPr>
                <w:rFonts w:cstheme="minorHAnsi"/>
                <w:sz w:val="26"/>
                <w:szCs w:val="26"/>
              </w:rPr>
              <w:t>The Department of Personnel &amp; Training [‘</w:t>
            </w:r>
            <w:proofErr w:type="spellStart"/>
            <w:r w:rsidRPr="00DF0C40">
              <w:rPr>
                <w:rFonts w:cstheme="minorHAnsi"/>
                <w:b/>
                <w:bCs/>
                <w:sz w:val="26"/>
                <w:szCs w:val="26"/>
              </w:rPr>
              <w:t>DoPT</w:t>
            </w:r>
            <w:proofErr w:type="spellEnd"/>
            <w:r w:rsidRPr="00DF0C40">
              <w:rPr>
                <w:rFonts w:cstheme="minorHAnsi"/>
                <w:sz w:val="26"/>
                <w:szCs w:val="26"/>
              </w:rPr>
              <w:t>’] by way of an OM dated 22.07.2024 [‘2024</w:t>
            </w:r>
            <w:r w:rsidRPr="00DF0C40">
              <w:rPr>
                <w:rFonts w:cstheme="minorHAnsi"/>
                <w:b/>
                <w:bCs/>
                <w:sz w:val="26"/>
                <w:szCs w:val="26"/>
              </w:rPr>
              <w:t xml:space="preserve"> OM</w:t>
            </w:r>
            <w:r w:rsidRPr="00DF0C40">
              <w:rPr>
                <w:rFonts w:cstheme="minorHAnsi"/>
                <w:sz w:val="26"/>
                <w:szCs w:val="26"/>
              </w:rPr>
              <w:t xml:space="preserve">’], inter alia, issued Guidelines on Departmental Promotion Committee whereby the guidelines of </w:t>
            </w:r>
            <w:r w:rsidRPr="00DF0C40">
              <w:rPr>
                <w:rFonts w:cstheme="minorHAnsi"/>
                <w:b/>
                <w:bCs/>
                <w:sz w:val="26"/>
                <w:szCs w:val="26"/>
              </w:rPr>
              <w:t xml:space="preserve">1989 OM </w:t>
            </w:r>
            <w:r w:rsidRPr="00DF0C40">
              <w:rPr>
                <w:rFonts w:cstheme="minorHAnsi"/>
                <w:sz w:val="26"/>
                <w:szCs w:val="26"/>
              </w:rPr>
              <w:t>were reaffirmed vide para 4.4.8.</w:t>
            </w:r>
          </w:p>
          <w:p w14:paraId="28E4F727" w14:textId="6CBE4FBA" w:rsidR="00D41B74" w:rsidRPr="00DF0C40" w:rsidRDefault="00B04F8D" w:rsidP="00CB1970">
            <w:pPr>
              <w:pStyle w:val="ListParagraph"/>
              <w:spacing w:line="360" w:lineRule="auto"/>
              <w:ind w:left="0"/>
              <w:jc w:val="right"/>
              <w:rPr>
                <w:rFonts w:cstheme="minorHAnsi"/>
                <w:sz w:val="26"/>
                <w:szCs w:val="26"/>
              </w:rPr>
            </w:pPr>
            <w:r w:rsidRPr="00DF0C40">
              <w:rPr>
                <w:rFonts w:cstheme="minorHAnsi"/>
                <w:b/>
                <w:bCs/>
                <w:sz w:val="26"/>
                <w:szCs w:val="26"/>
                <w:u w:val="single"/>
              </w:rPr>
              <w:t>ANNEXURE - VIII</w:t>
            </w:r>
          </w:p>
        </w:tc>
      </w:tr>
      <w:tr w:rsidR="00D41B74" w:rsidRPr="00DF0C40" w14:paraId="7A8F7840" w14:textId="77777777" w:rsidTr="008D3A98">
        <w:tc>
          <w:tcPr>
            <w:tcW w:w="1402" w:type="dxa"/>
          </w:tcPr>
          <w:p w14:paraId="2913662B" w14:textId="065CE87C" w:rsidR="00D41B74" w:rsidRPr="00DF0C40" w:rsidRDefault="00D41B74" w:rsidP="00D41B74">
            <w:pPr>
              <w:pStyle w:val="ListParagraph"/>
              <w:spacing w:line="480" w:lineRule="auto"/>
              <w:ind w:left="0"/>
              <w:jc w:val="both"/>
              <w:rPr>
                <w:rFonts w:cstheme="minorHAnsi"/>
                <w:sz w:val="26"/>
                <w:szCs w:val="26"/>
              </w:rPr>
            </w:pPr>
            <w:r w:rsidRPr="00DF0C40">
              <w:rPr>
                <w:rFonts w:cstheme="minorHAnsi"/>
                <w:sz w:val="26"/>
                <w:szCs w:val="26"/>
              </w:rPr>
              <w:lastRenderedPageBreak/>
              <w:t>11.09.2024</w:t>
            </w:r>
          </w:p>
        </w:tc>
        <w:tc>
          <w:tcPr>
            <w:tcW w:w="6378" w:type="dxa"/>
          </w:tcPr>
          <w:p w14:paraId="2009418B" w14:textId="77777777" w:rsidR="00D41B74" w:rsidRPr="00DF0C40" w:rsidRDefault="00D41B74" w:rsidP="00CB1970">
            <w:pPr>
              <w:pStyle w:val="ListParagraph"/>
              <w:spacing w:line="360" w:lineRule="auto"/>
              <w:ind w:left="0"/>
              <w:jc w:val="both"/>
              <w:rPr>
                <w:rFonts w:cstheme="minorHAnsi"/>
                <w:sz w:val="26"/>
                <w:szCs w:val="26"/>
              </w:rPr>
            </w:pPr>
            <w:r w:rsidRPr="00DF0C40">
              <w:rPr>
                <w:rFonts w:cstheme="minorHAnsi"/>
                <w:sz w:val="26"/>
                <w:szCs w:val="26"/>
              </w:rPr>
              <w:t>The DPC for vacancy year 2024 was conducted under the Chairmanship of Member of UPSC</w:t>
            </w:r>
            <w:r w:rsidR="002D7138" w:rsidRPr="00DF0C40">
              <w:rPr>
                <w:rFonts w:cstheme="minorHAnsi"/>
                <w:sz w:val="26"/>
                <w:szCs w:val="26"/>
              </w:rPr>
              <w:t xml:space="preserve"> thereby leaving holding of DPCs for year 2014-15, 2015-16, 2016-17, 2017-18, 2018, 2019, 2020, 2021, 2022 and 2023.</w:t>
            </w:r>
          </w:p>
          <w:p w14:paraId="684357E2" w14:textId="5C0584AF" w:rsidR="00B04F8D" w:rsidRPr="00DF0C40" w:rsidRDefault="00B04F8D" w:rsidP="00CB1970">
            <w:pPr>
              <w:pStyle w:val="ListParagraph"/>
              <w:spacing w:line="360" w:lineRule="auto"/>
              <w:ind w:left="0"/>
              <w:jc w:val="right"/>
              <w:rPr>
                <w:rFonts w:cstheme="minorHAnsi"/>
                <w:sz w:val="26"/>
                <w:szCs w:val="26"/>
              </w:rPr>
            </w:pPr>
            <w:r w:rsidRPr="00DF0C40">
              <w:rPr>
                <w:rFonts w:cstheme="minorHAnsi"/>
                <w:b/>
                <w:bCs/>
                <w:sz w:val="26"/>
                <w:szCs w:val="26"/>
                <w:u w:val="single"/>
              </w:rPr>
              <w:t>ANNEXURE - IX</w:t>
            </w:r>
          </w:p>
        </w:tc>
      </w:tr>
      <w:tr w:rsidR="002D7138" w:rsidRPr="00DF0C40" w14:paraId="38D4450C" w14:textId="77777777" w:rsidTr="008D3A98">
        <w:tc>
          <w:tcPr>
            <w:tcW w:w="1402" w:type="dxa"/>
          </w:tcPr>
          <w:p w14:paraId="63D7E885" w14:textId="48DBEBB6" w:rsidR="002D7138" w:rsidRPr="00DF0C40" w:rsidRDefault="002D7138" w:rsidP="00D41B74">
            <w:pPr>
              <w:pStyle w:val="ListParagraph"/>
              <w:spacing w:line="480" w:lineRule="auto"/>
              <w:ind w:left="0"/>
              <w:jc w:val="both"/>
              <w:rPr>
                <w:rFonts w:cstheme="minorHAnsi"/>
                <w:sz w:val="26"/>
                <w:szCs w:val="26"/>
              </w:rPr>
            </w:pPr>
            <w:r w:rsidRPr="00DF0C40">
              <w:rPr>
                <w:rFonts w:cstheme="minorHAnsi"/>
                <w:sz w:val="26"/>
                <w:szCs w:val="26"/>
              </w:rPr>
              <w:t>26.12.2024</w:t>
            </w:r>
          </w:p>
        </w:tc>
        <w:tc>
          <w:tcPr>
            <w:tcW w:w="6378" w:type="dxa"/>
          </w:tcPr>
          <w:p w14:paraId="179814C3" w14:textId="77777777" w:rsidR="002D7138" w:rsidRPr="00DF0C40" w:rsidRDefault="002D7138" w:rsidP="00CB1970">
            <w:pPr>
              <w:pStyle w:val="ListParagraph"/>
              <w:spacing w:line="360" w:lineRule="auto"/>
              <w:ind w:left="0"/>
              <w:jc w:val="both"/>
              <w:rPr>
                <w:rFonts w:cstheme="minorHAnsi"/>
                <w:sz w:val="26"/>
                <w:szCs w:val="26"/>
              </w:rPr>
            </w:pPr>
            <w:r w:rsidRPr="00DF0C40">
              <w:rPr>
                <w:rFonts w:cstheme="minorHAnsi"/>
                <w:sz w:val="26"/>
                <w:szCs w:val="26"/>
              </w:rPr>
              <w:t>The ESIC issued Office Order No. 195 of 2024 dated 26.12.2024 for promoting 130 Deputy Directors to the post of Joint Director.</w:t>
            </w:r>
          </w:p>
          <w:p w14:paraId="6D001FE3" w14:textId="0A69F345" w:rsidR="00B04F8D" w:rsidRPr="00DF0C40" w:rsidRDefault="00B04F8D" w:rsidP="00CB1970">
            <w:pPr>
              <w:pStyle w:val="ListParagraph"/>
              <w:spacing w:line="360" w:lineRule="auto"/>
              <w:ind w:left="0"/>
              <w:jc w:val="right"/>
              <w:rPr>
                <w:rFonts w:cstheme="minorHAnsi"/>
                <w:sz w:val="26"/>
                <w:szCs w:val="26"/>
              </w:rPr>
            </w:pPr>
            <w:r w:rsidRPr="00DF0C40">
              <w:rPr>
                <w:rFonts w:cstheme="minorHAnsi"/>
                <w:b/>
                <w:bCs/>
                <w:sz w:val="26"/>
                <w:szCs w:val="26"/>
                <w:u w:val="single"/>
              </w:rPr>
              <w:t>ANNEXURE - X</w:t>
            </w:r>
          </w:p>
        </w:tc>
      </w:tr>
      <w:tr w:rsidR="002D7138" w:rsidRPr="00DF0C40" w14:paraId="734E1853" w14:textId="77777777" w:rsidTr="008D3A98">
        <w:tc>
          <w:tcPr>
            <w:tcW w:w="1402" w:type="dxa"/>
          </w:tcPr>
          <w:p w14:paraId="493C2CD8" w14:textId="0F2C2BD2" w:rsidR="002D7138" w:rsidRPr="00DF0C40" w:rsidRDefault="002D7138" w:rsidP="00D41B74">
            <w:pPr>
              <w:pStyle w:val="ListParagraph"/>
              <w:spacing w:line="480" w:lineRule="auto"/>
              <w:ind w:left="0"/>
              <w:jc w:val="both"/>
              <w:rPr>
                <w:rFonts w:cstheme="minorHAnsi"/>
                <w:sz w:val="26"/>
                <w:szCs w:val="26"/>
              </w:rPr>
            </w:pPr>
            <w:r w:rsidRPr="00DF0C40">
              <w:rPr>
                <w:rFonts w:cstheme="minorHAnsi"/>
                <w:sz w:val="26"/>
                <w:szCs w:val="26"/>
              </w:rPr>
              <w:t>29.10.2025</w:t>
            </w:r>
          </w:p>
        </w:tc>
        <w:tc>
          <w:tcPr>
            <w:tcW w:w="6378" w:type="dxa"/>
          </w:tcPr>
          <w:p w14:paraId="1344F422" w14:textId="77777777" w:rsidR="002D7138" w:rsidRPr="00DF0C40" w:rsidRDefault="002D7138" w:rsidP="00CB1970">
            <w:pPr>
              <w:pStyle w:val="ListParagraph"/>
              <w:spacing w:line="360" w:lineRule="auto"/>
              <w:ind w:left="0"/>
              <w:jc w:val="both"/>
              <w:rPr>
                <w:rFonts w:cstheme="minorHAnsi"/>
                <w:sz w:val="26"/>
                <w:szCs w:val="26"/>
              </w:rPr>
            </w:pPr>
            <w:r w:rsidRPr="00DF0C40">
              <w:rPr>
                <w:rFonts w:cstheme="minorHAnsi"/>
                <w:sz w:val="26"/>
                <w:szCs w:val="26"/>
              </w:rPr>
              <w:t xml:space="preserve">I have submitted my request for conducting DPC for the post of Joint Director for DPC year 2014-15 to 2023. </w:t>
            </w:r>
          </w:p>
          <w:p w14:paraId="24913FEC" w14:textId="0B90403D" w:rsidR="00B04F8D" w:rsidRPr="00DF0C40" w:rsidRDefault="00B04F8D" w:rsidP="00B04F8D">
            <w:pPr>
              <w:pStyle w:val="ListParagraph"/>
              <w:spacing w:line="480" w:lineRule="auto"/>
              <w:ind w:left="0"/>
              <w:jc w:val="right"/>
              <w:rPr>
                <w:rFonts w:cstheme="minorHAnsi"/>
                <w:sz w:val="26"/>
                <w:szCs w:val="26"/>
              </w:rPr>
            </w:pPr>
            <w:r w:rsidRPr="00DF0C40">
              <w:rPr>
                <w:rFonts w:cstheme="minorHAnsi"/>
                <w:b/>
                <w:bCs/>
                <w:sz w:val="26"/>
                <w:szCs w:val="26"/>
                <w:u w:val="single"/>
              </w:rPr>
              <w:t>ANNEXURE - XI</w:t>
            </w:r>
          </w:p>
        </w:tc>
      </w:tr>
    </w:tbl>
    <w:p w14:paraId="20AE841F" w14:textId="77777777" w:rsidR="00AB12B3" w:rsidRPr="00DF0C40" w:rsidRDefault="00AB12B3" w:rsidP="00AB12B3">
      <w:pPr>
        <w:pStyle w:val="ListParagraph"/>
        <w:jc w:val="both"/>
        <w:rPr>
          <w:rFonts w:cstheme="minorHAnsi"/>
          <w:sz w:val="26"/>
          <w:szCs w:val="26"/>
        </w:rPr>
      </w:pPr>
    </w:p>
    <w:p w14:paraId="446B5867" w14:textId="77777777" w:rsidR="00AB12B3" w:rsidRPr="00DF0C40" w:rsidRDefault="00AB12B3" w:rsidP="009F7552">
      <w:pPr>
        <w:pStyle w:val="ListParagraph"/>
        <w:spacing w:line="240" w:lineRule="auto"/>
        <w:jc w:val="both"/>
        <w:rPr>
          <w:rFonts w:cstheme="minorHAnsi"/>
          <w:sz w:val="26"/>
          <w:szCs w:val="26"/>
        </w:rPr>
      </w:pPr>
    </w:p>
    <w:p w14:paraId="197B185D" w14:textId="48361A75" w:rsidR="000D0B85" w:rsidRPr="00DF0C40" w:rsidRDefault="000D0B85" w:rsidP="00505E7E">
      <w:pPr>
        <w:pStyle w:val="ListParagraph"/>
        <w:numPr>
          <w:ilvl w:val="0"/>
          <w:numId w:val="4"/>
        </w:numPr>
        <w:spacing w:line="240" w:lineRule="auto"/>
        <w:ind w:hanging="720"/>
        <w:jc w:val="both"/>
        <w:rPr>
          <w:rFonts w:cstheme="minorHAnsi"/>
          <w:b/>
          <w:bCs/>
          <w:i/>
          <w:iCs/>
          <w:sz w:val="26"/>
          <w:szCs w:val="26"/>
          <w:u w:val="single"/>
        </w:rPr>
      </w:pPr>
      <w:r w:rsidRPr="00DF0C40">
        <w:rPr>
          <w:rFonts w:cstheme="minorHAnsi"/>
          <w:b/>
          <w:bCs/>
          <w:i/>
          <w:iCs/>
          <w:sz w:val="26"/>
          <w:szCs w:val="26"/>
          <w:u w:val="single"/>
        </w:rPr>
        <w:t xml:space="preserve">THE PROVISIONAL SENIORITY LIST IS IN EXPRESS DEROGATION TO PARA </w:t>
      </w:r>
      <w:proofErr w:type="gramStart"/>
      <w:r w:rsidR="00CB1970" w:rsidRPr="00DF0C40">
        <w:rPr>
          <w:rFonts w:cstheme="minorHAnsi"/>
          <w:b/>
          <w:bCs/>
          <w:i/>
          <w:iCs/>
          <w:sz w:val="26"/>
          <w:szCs w:val="26"/>
          <w:u w:val="single"/>
        </w:rPr>
        <w:t>6.4.1  OF</w:t>
      </w:r>
      <w:proofErr w:type="gramEnd"/>
      <w:r w:rsidR="00CB1970" w:rsidRPr="00DF0C40">
        <w:rPr>
          <w:rFonts w:cstheme="minorHAnsi"/>
          <w:b/>
          <w:bCs/>
          <w:i/>
          <w:iCs/>
          <w:sz w:val="26"/>
          <w:szCs w:val="26"/>
          <w:u w:val="single"/>
        </w:rPr>
        <w:t xml:space="preserve"> GUIDELINES ISSUED WITH ‘1989 OM’ AND</w:t>
      </w:r>
      <w:r w:rsidR="00A10662" w:rsidRPr="00DF0C40">
        <w:rPr>
          <w:rFonts w:cstheme="minorHAnsi"/>
          <w:b/>
          <w:bCs/>
          <w:i/>
          <w:iCs/>
          <w:sz w:val="26"/>
          <w:szCs w:val="26"/>
          <w:u w:val="single"/>
        </w:rPr>
        <w:t xml:space="preserve"> PARA 4.4.8 OF GUIDELINES ISSUED </w:t>
      </w:r>
      <w:proofErr w:type="gramStart"/>
      <w:r w:rsidR="00A10662" w:rsidRPr="00DF0C40">
        <w:rPr>
          <w:rFonts w:cstheme="minorHAnsi"/>
          <w:b/>
          <w:bCs/>
          <w:i/>
          <w:iCs/>
          <w:sz w:val="26"/>
          <w:szCs w:val="26"/>
          <w:u w:val="single"/>
        </w:rPr>
        <w:t xml:space="preserve">WITH </w:t>
      </w:r>
      <w:r w:rsidR="00CB1970" w:rsidRPr="00DF0C40">
        <w:rPr>
          <w:rFonts w:cstheme="minorHAnsi"/>
          <w:b/>
          <w:bCs/>
          <w:i/>
          <w:iCs/>
          <w:sz w:val="26"/>
          <w:szCs w:val="26"/>
          <w:u w:val="single"/>
        </w:rPr>
        <w:t xml:space="preserve"> ‘</w:t>
      </w:r>
      <w:proofErr w:type="gramEnd"/>
      <w:r w:rsidR="00CB1970" w:rsidRPr="00DF0C40">
        <w:rPr>
          <w:rFonts w:cstheme="minorHAnsi"/>
          <w:b/>
          <w:bCs/>
          <w:i/>
          <w:iCs/>
          <w:sz w:val="26"/>
          <w:szCs w:val="26"/>
          <w:u w:val="single"/>
        </w:rPr>
        <w:t xml:space="preserve">2024 OM’ </w:t>
      </w:r>
      <w:r w:rsidRPr="00DF0C40">
        <w:rPr>
          <w:rFonts w:cstheme="minorHAnsi"/>
          <w:b/>
          <w:bCs/>
          <w:i/>
          <w:iCs/>
          <w:sz w:val="26"/>
          <w:szCs w:val="26"/>
          <w:u w:val="single"/>
        </w:rPr>
        <w:t>BY THE DOPT.</w:t>
      </w:r>
    </w:p>
    <w:p w14:paraId="04ED6E3F" w14:textId="77777777" w:rsidR="000D0B85" w:rsidRPr="00DF0C40" w:rsidRDefault="000D0B85" w:rsidP="000D0B85">
      <w:pPr>
        <w:pStyle w:val="ListParagraph"/>
        <w:spacing w:line="240" w:lineRule="auto"/>
        <w:jc w:val="both"/>
        <w:rPr>
          <w:rFonts w:cstheme="minorHAnsi"/>
          <w:b/>
          <w:bCs/>
          <w:i/>
          <w:iCs/>
          <w:sz w:val="26"/>
          <w:szCs w:val="26"/>
          <w:u w:val="single"/>
        </w:rPr>
      </w:pPr>
    </w:p>
    <w:p w14:paraId="75F4324F" w14:textId="0010DE86" w:rsidR="0062577A" w:rsidRPr="00DF0C40" w:rsidRDefault="000D0B85" w:rsidP="00505E7E">
      <w:pPr>
        <w:pStyle w:val="ListParagraph"/>
        <w:numPr>
          <w:ilvl w:val="0"/>
          <w:numId w:val="8"/>
        </w:numPr>
        <w:spacing w:line="480" w:lineRule="auto"/>
        <w:ind w:left="1418"/>
        <w:jc w:val="both"/>
        <w:rPr>
          <w:rFonts w:cstheme="minorHAnsi"/>
          <w:sz w:val="26"/>
          <w:szCs w:val="26"/>
        </w:rPr>
      </w:pPr>
      <w:r w:rsidRPr="00DF0C40">
        <w:rPr>
          <w:rFonts w:cstheme="minorHAnsi"/>
          <w:sz w:val="26"/>
          <w:szCs w:val="26"/>
        </w:rPr>
        <w:t xml:space="preserve">The very attempt of the Corporation to </w:t>
      </w:r>
      <w:r w:rsidR="00CB1970" w:rsidRPr="00DF0C40">
        <w:rPr>
          <w:rFonts w:cstheme="minorHAnsi"/>
          <w:sz w:val="26"/>
          <w:szCs w:val="26"/>
        </w:rPr>
        <w:t xml:space="preserve">dispense with holding of DPC for </w:t>
      </w:r>
      <w:r w:rsidR="00947FF6" w:rsidRPr="00DF0C40">
        <w:rPr>
          <w:rFonts w:cstheme="minorHAnsi"/>
          <w:sz w:val="26"/>
          <w:szCs w:val="26"/>
        </w:rPr>
        <w:t xml:space="preserve">vacancy </w:t>
      </w:r>
      <w:r w:rsidR="00CB1970" w:rsidRPr="00DF0C40">
        <w:rPr>
          <w:rFonts w:cstheme="minorHAnsi"/>
          <w:sz w:val="26"/>
          <w:szCs w:val="26"/>
        </w:rPr>
        <w:t xml:space="preserve">year 2014-15 to </w:t>
      </w:r>
      <w:r w:rsidR="00947FF6" w:rsidRPr="00DF0C40">
        <w:rPr>
          <w:rFonts w:cstheme="minorHAnsi"/>
          <w:sz w:val="26"/>
          <w:szCs w:val="26"/>
        </w:rPr>
        <w:t xml:space="preserve">vacancy year </w:t>
      </w:r>
      <w:r w:rsidR="00CB1970" w:rsidRPr="00DF0C40">
        <w:rPr>
          <w:rFonts w:cstheme="minorHAnsi"/>
          <w:sz w:val="26"/>
          <w:szCs w:val="26"/>
        </w:rPr>
        <w:t>2023 is grossly violative of my rights of being considered for promotion against vacancy year 2016-17, 2017-18 and 2018</w:t>
      </w:r>
      <w:r w:rsidR="0062577A" w:rsidRPr="00DF0C40">
        <w:rPr>
          <w:rFonts w:cstheme="minorHAnsi"/>
          <w:sz w:val="26"/>
          <w:szCs w:val="26"/>
        </w:rPr>
        <w:t xml:space="preserve"> on the basis of applicable Recruitment Rules of year 2013.</w:t>
      </w:r>
    </w:p>
    <w:p w14:paraId="78A7FEB5" w14:textId="77777777" w:rsidR="0062577A" w:rsidRPr="00DF0C40" w:rsidRDefault="0062577A" w:rsidP="00505E7E">
      <w:pPr>
        <w:pStyle w:val="ListParagraph"/>
        <w:numPr>
          <w:ilvl w:val="0"/>
          <w:numId w:val="8"/>
        </w:numPr>
        <w:spacing w:line="480" w:lineRule="auto"/>
        <w:ind w:left="1418"/>
        <w:jc w:val="both"/>
        <w:rPr>
          <w:rFonts w:cstheme="minorHAnsi"/>
          <w:sz w:val="26"/>
          <w:szCs w:val="26"/>
        </w:rPr>
      </w:pPr>
      <w:r w:rsidRPr="00DF0C40">
        <w:rPr>
          <w:rFonts w:cstheme="minorHAnsi"/>
          <w:sz w:val="26"/>
          <w:szCs w:val="26"/>
        </w:rPr>
        <w:t>This is also in violation of direction issued by of Constitutional Body the National Commission for Scheduled Castes (</w:t>
      </w:r>
      <w:r w:rsidRPr="00DF0C40">
        <w:rPr>
          <w:rFonts w:cstheme="minorHAnsi"/>
          <w:b/>
          <w:bCs/>
          <w:sz w:val="26"/>
          <w:szCs w:val="26"/>
          <w:u w:val="single"/>
        </w:rPr>
        <w:t>Annexure – III and V</w:t>
      </w:r>
      <w:r w:rsidRPr="00DF0C40">
        <w:rPr>
          <w:rFonts w:cstheme="minorHAnsi"/>
          <w:sz w:val="26"/>
          <w:szCs w:val="26"/>
        </w:rPr>
        <w:t>).</w:t>
      </w:r>
    </w:p>
    <w:p w14:paraId="172B0BBD" w14:textId="40E081B7" w:rsidR="0062577A" w:rsidRPr="00DF0C40" w:rsidRDefault="0062577A" w:rsidP="0062577A">
      <w:pPr>
        <w:pStyle w:val="ListParagraph"/>
        <w:numPr>
          <w:ilvl w:val="0"/>
          <w:numId w:val="8"/>
        </w:numPr>
        <w:spacing w:line="480" w:lineRule="auto"/>
        <w:ind w:left="1418"/>
        <w:jc w:val="both"/>
        <w:rPr>
          <w:rFonts w:cstheme="minorHAnsi"/>
          <w:sz w:val="26"/>
          <w:szCs w:val="26"/>
        </w:rPr>
      </w:pPr>
      <w:r w:rsidRPr="00DF0C40">
        <w:rPr>
          <w:rFonts w:cstheme="minorHAnsi"/>
          <w:sz w:val="26"/>
          <w:szCs w:val="26"/>
        </w:rPr>
        <w:t xml:space="preserve">This is also in violation of direction issued by National Litigation Committee of ESIC which had also issued request to Administration of ESIC to strictly follow DPC Calendar and timely grant promotions </w:t>
      </w:r>
      <w:r w:rsidRPr="00DF0C40">
        <w:rPr>
          <w:rFonts w:cstheme="minorHAnsi"/>
          <w:sz w:val="26"/>
          <w:szCs w:val="26"/>
        </w:rPr>
        <w:lastRenderedPageBreak/>
        <w:t xml:space="preserve">so that the period of </w:t>
      </w:r>
      <w:proofErr w:type="spellStart"/>
      <w:r w:rsidRPr="00DF0C40">
        <w:rPr>
          <w:rFonts w:cstheme="minorHAnsi"/>
          <w:sz w:val="26"/>
          <w:szCs w:val="26"/>
        </w:rPr>
        <w:t>adhoc</w:t>
      </w:r>
      <w:proofErr w:type="spellEnd"/>
      <w:r w:rsidRPr="00DF0C40">
        <w:rPr>
          <w:rFonts w:cstheme="minorHAnsi"/>
          <w:sz w:val="26"/>
          <w:szCs w:val="26"/>
        </w:rPr>
        <w:t xml:space="preserve"> promotions is restricted to the extent of 1 year.  In case of failure, accountability should be fixed (</w:t>
      </w:r>
      <w:r w:rsidRPr="00DF0C40">
        <w:rPr>
          <w:rFonts w:cstheme="minorHAnsi"/>
          <w:b/>
          <w:bCs/>
          <w:sz w:val="26"/>
          <w:szCs w:val="26"/>
          <w:u w:val="single"/>
        </w:rPr>
        <w:t>Annexure VII</w:t>
      </w:r>
      <w:r w:rsidRPr="00DF0C40">
        <w:rPr>
          <w:rFonts w:cstheme="minorHAnsi"/>
          <w:sz w:val="26"/>
          <w:szCs w:val="26"/>
        </w:rPr>
        <w:t>).</w:t>
      </w:r>
    </w:p>
    <w:p w14:paraId="3F0F6722" w14:textId="2A828473" w:rsidR="0062577A" w:rsidRPr="00DF0C40" w:rsidRDefault="0062577A" w:rsidP="0062577A">
      <w:pPr>
        <w:pStyle w:val="ListParagraph"/>
        <w:numPr>
          <w:ilvl w:val="0"/>
          <w:numId w:val="8"/>
        </w:numPr>
        <w:spacing w:line="480" w:lineRule="auto"/>
        <w:ind w:left="1418"/>
        <w:jc w:val="both"/>
        <w:rPr>
          <w:rFonts w:cstheme="minorHAnsi"/>
          <w:sz w:val="26"/>
          <w:szCs w:val="26"/>
        </w:rPr>
      </w:pPr>
      <w:r w:rsidRPr="00DF0C40">
        <w:rPr>
          <w:rFonts w:cstheme="minorHAnsi"/>
          <w:sz w:val="26"/>
          <w:szCs w:val="26"/>
        </w:rPr>
        <w:t xml:space="preserve">In violation of DOPT Guidelines the ESIC had forwarded the proposal of DPC for vacancy year 2024 forgoing the requirement of </w:t>
      </w:r>
      <w:r w:rsidR="003C1520" w:rsidRPr="00DF0C40">
        <w:rPr>
          <w:rFonts w:cstheme="minorHAnsi"/>
          <w:sz w:val="26"/>
          <w:szCs w:val="26"/>
        </w:rPr>
        <w:t>conducting DPC for every vacancy year 2014-15 to 2023.</w:t>
      </w:r>
    </w:p>
    <w:p w14:paraId="13BC5AC3" w14:textId="77777777" w:rsidR="003C1520" w:rsidRPr="00DF0C40" w:rsidRDefault="003C1520" w:rsidP="0062577A">
      <w:pPr>
        <w:pStyle w:val="ListParagraph"/>
        <w:numPr>
          <w:ilvl w:val="0"/>
          <w:numId w:val="8"/>
        </w:numPr>
        <w:spacing w:line="480" w:lineRule="auto"/>
        <w:ind w:left="1418"/>
        <w:jc w:val="both"/>
        <w:rPr>
          <w:rFonts w:cstheme="minorHAnsi"/>
          <w:sz w:val="26"/>
          <w:szCs w:val="26"/>
        </w:rPr>
      </w:pPr>
      <w:r w:rsidRPr="00DF0C40">
        <w:rPr>
          <w:rFonts w:cstheme="minorHAnsi"/>
          <w:sz w:val="26"/>
          <w:szCs w:val="26"/>
        </w:rPr>
        <w:t xml:space="preserve">Since, the DPC for vacancy year 2014-15 to 2023 has not been conducted, considering DPC minutes for vacancy year 2024 as final seniority is grossly violative of norms and Guidelines issued by </w:t>
      </w:r>
      <w:proofErr w:type="spellStart"/>
      <w:r w:rsidRPr="00DF0C40">
        <w:rPr>
          <w:rFonts w:cstheme="minorHAnsi"/>
          <w:sz w:val="26"/>
          <w:szCs w:val="26"/>
        </w:rPr>
        <w:t>DoPT</w:t>
      </w:r>
      <w:proofErr w:type="spellEnd"/>
      <w:r w:rsidRPr="00DF0C40">
        <w:rPr>
          <w:rFonts w:cstheme="minorHAnsi"/>
          <w:sz w:val="26"/>
          <w:szCs w:val="26"/>
        </w:rPr>
        <w:t>.</w:t>
      </w:r>
    </w:p>
    <w:p w14:paraId="63A6A5BA" w14:textId="57602743" w:rsidR="00A10662" w:rsidRPr="00DF0C40" w:rsidRDefault="00A10662" w:rsidP="0062577A">
      <w:pPr>
        <w:pStyle w:val="ListParagraph"/>
        <w:numPr>
          <w:ilvl w:val="0"/>
          <w:numId w:val="8"/>
        </w:numPr>
        <w:spacing w:line="480" w:lineRule="auto"/>
        <w:ind w:left="1418"/>
        <w:jc w:val="both"/>
        <w:rPr>
          <w:rFonts w:cstheme="minorHAnsi"/>
          <w:sz w:val="26"/>
          <w:szCs w:val="26"/>
        </w:rPr>
      </w:pPr>
      <w:r w:rsidRPr="00DF0C40">
        <w:rPr>
          <w:rFonts w:cstheme="minorHAnsi"/>
          <w:sz w:val="26"/>
          <w:szCs w:val="26"/>
        </w:rPr>
        <w:t xml:space="preserve">By </w:t>
      </w:r>
      <w:r w:rsidR="00947FF6" w:rsidRPr="00DF0C40">
        <w:rPr>
          <w:rFonts w:cstheme="minorHAnsi"/>
          <w:sz w:val="26"/>
          <w:szCs w:val="26"/>
        </w:rPr>
        <w:t xml:space="preserve">hosting </w:t>
      </w:r>
      <w:r w:rsidRPr="00DF0C40">
        <w:rPr>
          <w:rFonts w:cstheme="minorHAnsi"/>
          <w:sz w:val="26"/>
          <w:szCs w:val="26"/>
        </w:rPr>
        <w:t>a common DPC in year 2024 the ESIC had maintained parity among the officer who had excellent track record with those officers who have tainted history with major or minor punishment imposed under rule 14 of CCS (CCA) Rules, 1950.</w:t>
      </w:r>
    </w:p>
    <w:p w14:paraId="07648784" w14:textId="153D5B08" w:rsidR="00947FF6" w:rsidRPr="00DF0C40" w:rsidRDefault="00947FF6" w:rsidP="00947FF6">
      <w:pPr>
        <w:pStyle w:val="ListParagraph"/>
        <w:numPr>
          <w:ilvl w:val="0"/>
          <w:numId w:val="4"/>
        </w:numPr>
        <w:spacing w:line="480" w:lineRule="auto"/>
        <w:ind w:hanging="720"/>
        <w:jc w:val="both"/>
        <w:rPr>
          <w:rFonts w:cstheme="minorHAnsi"/>
          <w:sz w:val="26"/>
          <w:szCs w:val="26"/>
        </w:rPr>
      </w:pPr>
      <w:r w:rsidRPr="00DF0C40">
        <w:rPr>
          <w:rFonts w:cstheme="minorHAnsi"/>
          <w:sz w:val="26"/>
          <w:szCs w:val="26"/>
        </w:rPr>
        <w:t xml:space="preserve"> Filling up of vacancies created over a period of 10 vacancy years in one vacancy year will protect the interest of those officers who were involved in corruption and thus were awarded major or minor punishment over this long 10 years.  Had the DPC conducted regularly or vacancy year wise DPC had been conducted these officers would have lost their seniority of at least one year.</w:t>
      </w:r>
    </w:p>
    <w:p w14:paraId="590B0BBE" w14:textId="0CE861A5" w:rsidR="00947FF6" w:rsidRPr="00DF0C40" w:rsidRDefault="00947FF6" w:rsidP="00947FF6">
      <w:pPr>
        <w:pStyle w:val="ListParagraph"/>
        <w:numPr>
          <w:ilvl w:val="0"/>
          <w:numId w:val="4"/>
        </w:numPr>
        <w:spacing w:line="480" w:lineRule="auto"/>
        <w:ind w:hanging="720"/>
        <w:jc w:val="both"/>
        <w:rPr>
          <w:rFonts w:cstheme="minorHAnsi"/>
          <w:sz w:val="26"/>
          <w:szCs w:val="26"/>
        </w:rPr>
      </w:pPr>
      <w:r w:rsidRPr="00DF0C40">
        <w:rPr>
          <w:rFonts w:cstheme="minorHAnsi"/>
          <w:sz w:val="26"/>
          <w:szCs w:val="26"/>
        </w:rPr>
        <w:t>Hence, it is requested to kindly hold year wise DPC for vacancy year 2014-15 to vacancy year 2023 and consider me for promotion against vacancy year 2016-17, 2017-18 and 2018.</w:t>
      </w:r>
    </w:p>
    <w:p w14:paraId="5966B30E" w14:textId="63785AD6" w:rsidR="00390D10" w:rsidRPr="00DF0C40" w:rsidRDefault="00390D10" w:rsidP="00390D10">
      <w:pPr>
        <w:spacing w:line="480" w:lineRule="auto"/>
        <w:jc w:val="right"/>
        <w:rPr>
          <w:rFonts w:cstheme="minorHAnsi"/>
          <w:sz w:val="26"/>
          <w:szCs w:val="26"/>
        </w:rPr>
      </w:pPr>
      <w:proofErr w:type="spellStart"/>
      <w:r w:rsidRPr="00DF0C40">
        <w:rPr>
          <w:rFonts w:cstheme="minorHAnsi"/>
          <w:sz w:val="26"/>
          <w:szCs w:val="26"/>
        </w:rPr>
        <w:lastRenderedPageBreak/>
        <w:t>Your's</w:t>
      </w:r>
      <w:proofErr w:type="spellEnd"/>
      <w:r w:rsidRPr="00DF0C40">
        <w:rPr>
          <w:rFonts w:cstheme="minorHAnsi"/>
          <w:sz w:val="26"/>
          <w:szCs w:val="26"/>
        </w:rPr>
        <w:t xml:space="preserve"> Faithfully</w:t>
      </w:r>
    </w:p>
    <w:p w14:paraId="1B41AB98" w14:textId="4160B69E" w:rsidR="00390D10" w:rsidRPr="00DF0C40" w:rsidRDefault="00390D10" w:rsidP="00390D10">
      <w:pPr>
        <w:spacing w:line="480" w:lineRule="auto"/>
        <w:jc w:val="right"/>
        <w:rPr>
          <w:rFonts w:cstheme="minorHAnsi"/>
          <w:sz w:val="26"/>
          <w:szCs w:val="26"/>
        </w:rPr>
      </w:pPr>
    </w:p>
    <w:p w14:paraId="39F8D8D6" w14:textId="568AE383" w:rsidR="00D17B60" w:rsidRPr="00DF0C40" w:rsidRDefault="00390D10" w:rsidP="004B077A">
      <w:pPr>
        <w:spacing w:line="480" w:lineRule="auto"/>
        <w:jc w:val="right"/>
        <w:rPr>
          <w:rFonts w:cstheme="minorHAnsi"/>
          <w:sz w:val="26"/>
          <w:szCs w:val="26"/>
        </w:rPr>
      </w:pPr>
      <w:r w:rsidRPr="00DF0C40">
        <w:rPr>
          <w:rFonts w:cstheme="minorHAnsi"/>
          <w:sz w:val="26"/>
          <w:szCs w:val="26"/>
        </w:rPr>
        <w:t>______</w:t>
      </w:r>
    </w:p>
    <w:sectPr w:rsidR="00D17B60" w:rsidRPr="00DF0C40" w:rsidSect="00375B79">
      <w:pgSz w:w="11906" w:h="16838"/>
      <w:pgMar w:top="1134" w:right="1133" w:bottom="1134"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526A30A0"/>
    <w:lvl w:ilvl="0">
      <w:start w:val="1"/>
      <w:numFmt w:val="decimal"/>
      <w:lvlText w:val="(%1)"/>
      <w:lvlJc w:val="left"/>
      <w:pPr>
        <w:ind w:left="479" w:hanging="369"/>
      </w:pPr>
      <w:rPr>
        <w:b/>
        <w:bCs/>
        <w:spacing w:val="-1"/>
        <w:w w:val="105"/>
      </w:rPr>
    </w:lvl>
    <w:lvl w:ilvl="1">
      <w:numFmt w:val="bullet"/>
      <w:lvlText w:val="•"/>
      <w:lvlJc w:val="left"/>
      <w:pPr>
        <w:ind w:left="1436" w:hanging="369"/>
      </w:pPr>
    </w:lvl>
    <w:lvl w:ilvl="2">
      <w:numFmt w:val="bullet"/>
      <w:lvlText w:val="•"/>
      <w:lvlJc w:val="left"/>
      <w:pPr>
        <w:ind w:left="2392" w:hanging="369"/>
      </w:pPr>
    </w:lvl>
    <w:lvl w:ilvl="3">
      <w:numFmt w:val="bullet"/>
      <w:lvlText w:val="•"/>
      <w:lvlJc w:val="left"/>
      <w:pPr>
        <w:ind w:left="3348" w:hanging="369"/>
      </w:pPr>
    </w:lvl>
    <w:lvl w:ilvl="4">
      <w:numFmt w:val="bullet"/>
      <w:lvlText w:val="•"/>
      <w:lvlJc w:val="left"/>
      <w:pPr>
        <w:ind w:left="4304" w:hanging="369"/>
      </w:pPr>
    </w:lvl>
    <w:lvl w:ilvl="5">
      <w:numFmt w:val="bullet"/>
      <w:lvlText w:val="•"/>
      <w:lvlJc w:val="left"/>
      <w:pPr>
        <w:ind w:left="5260" w:hanging="369"/>
      </w:pPr>
    </w:lvl>
    <w:lvl w:ilvl="6">
      <w:numFmt w:val="bullet"/>
      <w:lvlText w:val="•"/>
      <w:lvlJc w:val="left"/>
      <w:pPr>
        <w:ind w:left="6216" w:hanging="369"/>
      </w:pPr>
    </w:lvl>
    <w:lvl w:ilvl="7">
      <w:numFmt w:val="bullet"/>
      <w:lvlText w:val="•"/>
      <w:lvlJc w:val="left"/>
      <w:pPr>
        <w:ind w:left="7173" w:hanging="369"/>
      </w:pPr>
    </w:lvl>
    <w:lvl w:ilvl="8">
      <w:numFmt w:val="bullet"/>
      <w:lvlText w:val="•"/>
      <w:lvlJc w:val="left"/>
      <w:pPr>
        <w:ind w:left="8129" w:hanging="369"/>
      </w:pPr>
    </w:lvl>
  </w:abstractNum>
  <w:abstractNum w:abstractNumId="1" w15:restartNumberingAfterBreak="0">
    <w:nsid w:val="00000403"/>
    <w:multiLevelType w:val="multilevel"/>
    <w:tmpl w:val="AF76F786"/>
    <w:lvl w:ilvl="0">
      <w:start w:val="4"/>
      <w:numFmt w:val="decimal"/>
      <w:lvlText w:val="(%1)"/>
      <w:lvlJc w:val="left"/>
      <w:pPr>
        <w:ind w:left="536" w:hanging="355"/>
      </w:pPr>
      <w:rPr>
        <w:b/>
        <w:bCs/>
        <w:i w:val="0"/>
        <w:iCs w:val="0"/>
        <w:spacing w:val="-1"/>
        <w:w w:val="101"/>
      </w:rPr>
    </w:lvl>
    <w:lvl w:ilvl="1">
      <w:numFmt w:val="bullet"/>
      <w:lvlText w:val="•"/>
      <w:lvlJc w:val="left"/>
      <w:pPr>
        <w:ind w:left="1490" w:hanging="355"/>
      </w:pPr>
    </w:lvl>
    <w:lvl w:ilvl="2">
      <w:numFmt w:val="bullet"/>
      <w:lvlText w:val="•"/>
      <w:lvlJc w:val="left"/>
      <w:pPr>
        <w:ind w:left="2440" w:hanging="355"/>
      </w:pPr>
    </w:lvl>
    <w:lvl w:ilvl="3">
      <w:numFmt w:val="bullet"/>
      <w:lvlText w:val="•"/>
      <w:lvlJc w:val="left"/>
      <w:pPr>
        <w:ind w:left="3390" w:hanging="355"/>
      </w:pPr>
    </w:lvl>
    <w:lvl w:ilvl="4">
      <w:numFmt w:val="bullet"/>
      <w:lvlText w:val="•"/>
      <w:lvlJc w:val="left"/>
      <w:pPr>
        <w:ind w:left="4340" w:hanging="355"/>
      </w:pPr>
    </w:lvl>
    <w:lvl w:ilvl="5">
      <w:numFmt w:val="bullet"/>
      <w:lvlText w:val="•"/>
      <w:lvlJc w:val="left"/>
      <w:pPr>
        <w:ind w:left="5290" w:hanging="355"/>
      </w:pPr>
    </w:lvl>
    <w:lvl w:ilvl="6">
      <w:numFmt w:val="bullet"/>
      <w:lvlText w:val="•"/>
      <w:lvlJc w:val="left"/>
      <w:pPr>
        <w:ind w:left="6240" w:hanging="355"/>
      </w:pPr>
    </w:lvl>
    <w:lvl w:ilvl="7">
      <w:numFmt w:val="bullet"/>
      <w:lvlText w:val="•"/>
      <w:lvlJc w:val="left"/>
      <w:pPr>
        <w:ind w:left="7191" w:hanging="355"/>
      </w:pPr>
    </w:lvl>
    <w:lvl w:ilvl="8">
      <w:numFmt w:val="bullet"/>
      <w:lvlText w:val="•"/>
      <w:lvlJc w:val="left"/>
      <w:pPr>
        <w:ind w:left="8141" w:hanging="355"/>
      </w:pPr>
    </w:lvl>
  </w:abstractNum>
  <w:abstractNum w:abstractNumId="2" w15:restartNumberingAfterBreak="0">
    <w:nsid w:val="18D00DB6"/>
    <w:multiLevelType w:val="hybridMultilevel"/>
    <w:tmpl w:val="BE2291DE"/>
    <w:lvl w:ilvl="0" w:tplc="FFFFFFFF">
      <w:start w:val="1"/>
      <w:numFmt w:val="lowerRoman"/>
      <w:lvlText w:val="(%1)"/>
      <w:lvlJc w:val="left"/>
      <w:pPr>
        <w:ind w:left="2160" w:hanging="720"/>
      </w:pPr>
      <w:rPr>
        <w:rFonts w:hint="default"/>
        <w:b/>
        <w:bCs/>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 w15:restartNumberingAfterBreak="0">
    <w:nsid w:val="23B762EA"/>
    <w:multiLevelType w:val="hybridMultilevel"/>
    <w:tmpl w:val="6686B0B4"/>
    <w:lvl w:ilvl="0" w:tplc="74623EC6">
      <w:start w:val="1"/>
      <w:numFmt w:val="lowerRoman"/>
      <w:lvlText w:val="(%1)"/>
      <w:lvlJc w:val="left"/>
      <w:pPr>
        <w:ind w:left="2880" w:hanging="720"/>
      </w:pPr>
      <w:rPr>
        <w:rFonts w:hint="default"/>
        <w:b/>
        <w:bCs/>
      </w:rPr>
    </w:lvl>
    <w:lvl w:ilvl="1" w:tplc="40090019" w:tentative="1">
      <w:start w:val="1"/>
      <w:numFmt w:val="lowerLetter"/>
      <w:lvlText w:val="%2."/>
      <w:lvlJc w:val="left"/>
      <w:pPr>
        <w:ind w:left="3240" w:hanging="360"/>
      </w:pPr>
    </w:lvl>
    <w:lvl w:ilvl="2" w:tplc="4009001B" w:tentative="1">
      <w:start w:val="1"/>
      <w:numFmt w:val="lowerRoman"/>
      <w:lvlText w:val="%3."/>
      <w:lvlJc w:val="right"/>
      <w:pPr>
        <w:ind w:left="3960" w:hanging="180"/>
      </w:pPr>
    </w:lvl>
    <w:lvl w:ilvl="3" w:tplc="4009000F" w:tentative="1">
      <w:start w:val="1"/>
      <w:numFmt w:val="decimal"/>
      <w:lvlText w:val="%4."/>
      <w:lvlJc w:val="left"/>
      <w:pPr>
        <w:ind w:left="4680" w:hanging="360"/>
      </w:pPr>
    </w:lvl>
    <w:lvl w:ilvl="4" w:tplc="40090019" w:tentative="1">
      <w:start w:val="1"/>
      <w:numFmt w:val="lowerLetter"/>
      <w:lvlText w:val="%5."/>
      <w:lvlJc w:val="left"/>
      <w:pPr>
        <w:ind w:left="5400" w:hanging="360"/>
      </w:pPr>
    </w:lvl>
    <w:lvl w:ilvl="5" w:tplc="4009001B" w:tentative="1">
      <w:start w:val="1"/>
      <w:numFmt w:val="lowerRoman"/>
      <w:lvlText w:val="%6."/>
      <w:lvlJc w:val="right"/>
      <w:pPr>
        <w:ind w:left="6120" w:hanging="180"/>
      </w:pPr>
    </w:lvl>
    <w:lvl w:ilvl="6" w:tplc="4009000F" w:tentative="1">
      <w:start w:val="1"/>
      <w:numFmt w:val="decimal"/>
      <w:lvlText w:val="%7."/>
      <w:lvlJc w:val="left"/>
      <w:pPr>
        <w:ind w:left="6840" w:hanging="360"/>
      </w:pPr>
    </w:lvl>
    <w:lvl w:ilvl="7" w:tplc="40090019" w:tentative="1">
      <w:start w:val="1"/>
      <w:numFmt w:val="lowerLetter"/>
      <w:lvlText w:val="%8."/>
      <w:lvlJc w:val="left"/>
      <w:pPr>
        <w:ind w:left="7560" w:hanging="360"/>
      </w:pPr>
    </w:lvl>
    <w:lvl w:ilvl="8" w:tplc="4009001B" w:tentative="1">
      <w:start w:val="1"/>
      <w:numFmt w:val="lowerRoman"/>
      <w:lvlText w:val="%9."/>
      <w:lvlJc w:val="right"/>
      <w:pPr>
        <w:ind w:left="8280" w:hanging="180"/>
      </w:pPr>
    </w:lvl>
  </w:abstractNum>
  <w:abstractNum w:abstractNumId="4" w15:restartNumberingAfterBreak="0">
    <w:nsid w:val="45935724"/>
    <w:multiLevelType w:val="hybridMultilevel"/>
    <w:tmpl w:val="A442FDBC"/>
    <w:lvl w:ilvl="0" w:tplc="B8040E58">
      <w:start w:val="1"/>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5" w15:restartNumberingAfterBreak="0">
    <w:nsid w:val="4728060D"/>
    <w:multiLevelType w:val="hybridMultilevel"/>
    <w:tmpl w:val="BD66A4CC"/>
    <w:lvl w:ilvl="0" w:tplc="9D7AF028">
      <w:start w:val="1"/>
      <w:numFmt w:val="decimal"/>
      <w:lvlText w:val="%1."/>
      <w:lvlJc w:val="left"/>
      <w:pPr>
        <w:ind w:left="720" w:hanging="360"/>
      </w:pPr>
      <w:rPr>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4A4E6422"/>
    <w:multiLevelType w:val="hybridMultilevel"/>
    <w:tmpl w:val="BE2291DE"/>
    <w:lvl w:ilvl="0" w:tplc="699E4852">
      <w:start w:val="1"/>
      <w:numFmt w:val="lowerRoman"/>
      <w:lvlText w:val="(%1)"/>
      <w:lvlJc w:val="left"/>
      <w:pPr>
        <w:ind w:left="2160" w:hanging="720"/>
      </w:pPr>
      <w:rPr>
        <w:rFonts w:hint="default"/>
        <w:b/>
        <w:bCs/>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7" w15:restartNumberingAfterBreak="0">
    <w:nsid w:val="50C96CA3"/>
    <w:multiLevelType w:val="hybridMultilevel"/>
    <w:tmpl w:val="C9CABECA"/>
    <w:lvl w:ilvl="0" w:tplc="6A90A866">
      <w:start w:val="1"/>
      <w:numFmt w:val="lowerRoman"/>
      <w:lvlText w:val="(%1)"/>
      <w:lvlJc w:val="left"/>
      <w:pPr>
        <w:ind w:left="1440" w:hanging="360"/>
      </w:pPr>
      <w:rPr>
        <w:rFonts w:hint="default"/>
        <w:b/>
        <w:bCs/>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8" w15:restartNumberingAfterBreak="0">
    <w:nsid w:val="530357C1"/>
    <w:multiLevelType w:val="hybridMultilevel"/>
    <w:tmpl w:val="DFA4326A"/>
    <w:lvl w:ilvl="0" w:tplc="1DBE4AAA">
      <w:start w:val="1"/>
      <w:numFmt w:val="lowerRoman"/>
      <w:lvlText w:val="(%1)"/>
      <w:lvlJc w:val="left"/>
      <w:pPr>
        <w:ind w:left="1465" w:hanging="720"/>
      </w:pPr>
      <w:rPr>
        <w:rFonts w:hint="default"/>
      </w:rPr>
    </w:lvl>
    <w:lvl w:ilvl="1" w:tplc="04090019" w:tentative="1">
      <w:start w:val="1"/>
      <w:numFmt w:val="lowerLetter"/>
      <w:lvlText w:val="%2."/>
      <w:lvlJc w:val="left"/>
      <w:pPr>
        <w:ind w:left="1825" w:hanging="360"/>
      </w:pPr>
    </w:lvl>
    <w:lvl w:ilvl="2" w:tplc="0409001B" w:tentative="1">
      <w:start w:val="1"/>
      <w:numFmt w:val="lowerRoman"/>
      <w:lvlText w:val="%3."/>
      <w:lvlJc w:val="right"/>
      <w:pPr>
        <w:ind w:left="2545" w:hanging="180"/>
      </w:pPr>
    </w:lvl>
    <w:lvl w:ilvl="3" w:tplc="0409000F" w:tentative="1">
      <w:start w:val="1"/>
      <w:numFmt w:val="decimal"/>
      <w:lvlText w:val="%4."/>
      <w:lvlJc w:val="left"/>
      <w:pPr>
        <w:ind w:left="3265" w:hanging="360"/>
      </w:pPr>
    </w:lvl>
    <w:lvl w:ilvl="4" w:tplc="04090019" w:tentative="1">
      <w:start w:val="1"/>
      <w:numFmt w:val="lowerLetter"/>
      <w:lvlText w:val="%5."/>
      <w:lvlJc w:val="left"/>
      <w:pPr>
        <w:ind w:left="3985" w:hanging="360"/>
      </w:pPr>
    </w:lvl>
    <w:lvl w:ilvl="5" w:tplc="0409001B" w:tentative="1">
      <w:start w:val="1"/>
      <w:numFmt w:val="lowerRoman"/>
      <w:lvlText w:val="%6."/>
      <w:lvlJc w:val="right"/>
      <w:pPr>
        <w:ind w:left="4705" w:hanging="180"/>
      </w:pPr>
    </w:lvl>
    <w:lvl w:ilvl="6" w:tplc="0409000F" w:tentative="1">
      <w:start w:val="1"/>
      <w:numFmt w:val="decimal"/>
      <w:lvlText w:val="%7."/>
      <w:lvlJc w:val="left"/>
      <w:pPr>
        <w:ind w:left="5425" w:hanging="360"/>
      </w:pPr>
    </w:lvl>
    <w:lvl w:ilvl="7" w:tplc="04090019" w:tentative="1">
      <w:start w:val="1"/>
      <w:numFmt w:val="lowerLetter"/>
      <w:lvlText w:val="%8."/>
      <w:lvlJc w:val="left"/>
      <w:pPr>
        <w:ind w:left="6145" w:hanging="360"/>
      </w:pPr>
    </w:lvl>
    <w:lvl w:ilvl="8" w:tplc="0409001B" w:tentative="1">
      <w:start w:val="1"/>
      <w:numFmt w:val="lowerRoman"/>
      <w:lvlText w:val="%9."/>
      <w:lvlJc w:val="right"/>
      <w:pPr>
        <w:ind w:left="6865" w:hanging="180"/>
      </w:pPr>
    </w:lvl>
  </w:abstractNum>
  <w:abstractNum w:abstractNumId="9" w15:restartNumberingAfterBreak="0">
    <w:nsid w:val="5BAC100B"/>
    <w:multiLevelType w:val="hybridMultilevel"/>
    <w:tmpl w:val="618252AC"/>
    <w:lvl w:ilvl="0" w:tplc="6AFA6852">
      <w:start w:val="2"/>
      <w:numFmt w:val="lowerRoman"/>
      <w:lvlText w:val="(%1)"/>
      <w:lvlJc w:val="left"/>
      <w:pPr>
        <w:ind w:left="2160" w:hanging="720"/>
      </w:pPr>
      <w:rPr>
        <w:rFonts w:hint="default"/>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5FF16B23"/>
    <w:multiLevelType w:val="hybridMultilevel"/>
    <w:tmpl w:val="FB14F2DC"/>
    <w:lvl w:ilvl="0" w:tplc="92B25CD6">
      <w:start w:val="1"/>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1" w15:restartNumberingAfterBreak="0">
    <w:nsid w:val="714D5C25"/>
    <w:multiLevelType w:val="hybridMultilevel"/>
    <w:tmpl w:val="06B6CA66"/>
    <w:lvl w:ilvl="0" w:tplc="5C98964C">
      <w:start w:val="1"/>
      <w:numFmt w:val="upperLetter"/>
      <w:lvlText w:val="%1."/>
      <w:lvlJc w:val="left"/>
      <w:pPr>
        <w:ind w:left="720" w:hanging="360"/>
      </w:pPr>
      <w:rPr>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285042589">
    <w:abstractNumId w:val="5"/>
  </w:num>
  <w:num w:numId="2" w16cid:durableId="1016154987">
    <w:abstractNumId w:val="1"/>
  </w:num>
  <w:num w:numId="3" w16cid:durableId="2085909529">
    <w:abstractNumId w:val="0"/>
  </w:num>
  <w:num w:numId="4" w16cid:durableId="1547064718">
    <w:abstractNumId w:val="11"/>
  </w:num>
  <w:num w:numId="5" w16cid:durableId="1031616490">
    <w:abstractNumId w:val="7"/>
  </w:num>
  <w:num w:numId="6" w16cid:durableId="970327118">
    <w:abstractNumId w:val="10"/>
  </w:num>
  <w:num w:numId="7" w16cid:durableId="115760986">
    <w:abstractNumId w:val="6"/>
  </w:num>
  <w:num w:numId="8" w16cid:durableId="679045955">
    <w:abstractNumId w:val="2"/>
  </w:num>
  <w:num w:numId="9" w16cid:durableId="209539314">
    <w:abstractNumId w:val="3"/>
  </w:num>
  <w:num w:numId="10" w16cid:durableId="1126699027">
    <w:abstractNumId w:val="9"/>
  </w:num>
  <w:num w:numId="11" w16cid:durableId="855775966">
    <w:abstractNumId w:val="4"/>
  </w:num>
  <w:num w:numId="12" w16cid:durableId="5599001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Y0MjA0MjO3MDM0MTdU0lEKTi0uzszPAykwqgUAwiawPCwAAAA="/>
  </w:docVars>
  <w:rsids>
    <w:rsidRoot w:val="00AC54A2"/>
    <w:rsid w:val="000A4CCB"/>
    <w:rsid w:val="000D0B85"/>
    <w:rsid w:val="000E5D51"/>
    <w:rsid w:val="00116171"/>
    <w:rsid w:val="0016003B"/>
    <w:rsid w:val="001703F0"/>
    <w:rsid w:val="00246FD8"/>
    <w:rsid w:val="00261762"/>
    <w:rsid w:val="002D7138"/>
    <w:rsid w:val="00375B79"/>
    <w:rsid w:val="00390D10"/>
    <w:rsid w:val="003C1520"/>
    <w:rsid w:val="004B077A"/>
    <w:rsid w:val="00505E7E"/>
    <w:rsid w:val="005469EB"/>
    <w:rsid w:val="0062577A"/>
    <w:rsid w:val="006A044F"/>
    <w:rsid w:val="006F13C9"/>
    <w:rsid w:val="0070791D"/>
    <w:rsid w:val="00714302"/>
    <w:rsid w:val="00754B32"/>
    <w:rsid w:val="00774A52"/>
    <w:rsid w:val="0079286F"/>
    <w:rsid w:val="007B40CA"/>
    <w:rsid w:val="007C58B1"/>
    <w:rsid w:val="008D3A98"/>
    <w:rsid w:val="00933803"/>
    <w:rsid w:val="00941D52"/>
    <w:rsid w:val="00947FF6"/>
    <w:rsid w:val="009F7552"/>
    <w:rsid w:val="00A10662"/>
    <w:rsid w:val="00AB12B3"/>
    <w:rsid w:val="00AC54A2"/>
    <w:rsid w:val="00B04F8D"/>
    <w:rsid w:val="00B917CE"/>
    <w:rsid w:val="00BB55D7"/>
    <w:rsid w:val="00BC7DAB"/>
    <w:rsid w:val="00CB1970"/>
    <w:rsid w:val="00D1145D"/>
    <w:rsid w:val="00D17B60"/>
    <w:rsid w:val="00D32A77"/>
    <w:rsid w:val="00D41B74"/>
    <w:rsid w:val="00D66488"/>
    <w:rsid w:val="00DD28C7"/>
    <w:rsid w:val="00DF0C40"/>
    <w:rsid w:val="00E261C6"/>
    <w:rsid w:val="00EA1BFB"/>
    <w:rsid w:val="00EA5629"/>
    <w:rsid w:val="00EB19C0"/>
    <w:rsid w:val="00F369C4"/>
    <w:rsid w:val="00F95076"/>
    <w:rsid w:val="00F9738D"/>
    <w:rsid w:val="00FB5BF1"/>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1005E"/>
  <w15:chartTrackingRefBased/>
  <w15:docId w15:val="{94D802C4-1B7D-40DF-8140-9F9D60EC3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E261C6"/>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17B60"/>
    <w:pPr>
      <w:spacing w:after="0" w:line="240" w:lineRule="auto"/>
    </w:pPr>
    <w:rPr>
      <w:rFonts w:eastAsiaTheme="minorEastAsia"/>
      <w:lang w:val="en-US"/>
    </w:rPr>
  </w:style>
  <w:style w:type="paragraph" w:styleId="ListParagraph">
    <w:name w:val="List Paragraph"/>
    <w:basedOn w:val="Normal"/>
    <w:qFormat/>
    <w:rsid w:val="00D17B60"/>
    <w:pPr>
      <w:ind w:left="720"/>
      <w:contextualSpacing/>
    </w:pPr>
  </w:style>
  <w:style w:type="table" w:styleId="TableGrid">
    <w:name w:val="Table Grid"/>
    <w:basedOn w:val="TableNormal"/>
    <w:uiPriority w:val="39"/>
    <w:rsid w:val="00AB12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semiHidden/>
    <w:unhideWhenUsed/>
    <w:rsid w:val="00F369C4"/>
    <w:pPr>
      <w:spacing w:after="120" w:line="480" w:lineRule="auto"/>
      <w:ind w:left="360"/>
    </w:pPr>
    <w:rPr>
      <w:rFonts w:ascii="Times New Roman" w:eastAsia="Times New Roman" w:hAnsi="Times New Roman" w:cs="Times New Roman"/>
      <w:sz w:val="24"/>
      <w:szCs w:val="24"/>
      <w:lang w:val="en-GB" w:bidi="hi-IN"/>
    </w:rPr>
  </w:style>
  <w:style w:type="character" w:customStyle="1" w:styleId="BodyTextIndent2Char">
    <w:name w:val="Body Text Indent 2 Char"/>
    <w:basedOn w:val="DefaultParagraphFont"/>
    <w:link w:val="BodyTextIndent2"/>
    <w:semiHidden/>
    <w:rsid w:val="00F369C4"/>
    <w:rPr>
      <w:rFonts w:ascii="Times New Roman" w:eastAsia="Times New Roman" w:hAnsi="Times New Roman" w:cs="Times New Roman"/>
      <w:sz w:val="24"/>
      <w:szCs w:val="24"/>
      <w:lang w:val="en-GB" w:bidi="hi-IN"/>
    </w:rPr>
  </w:style>
  <w:style w:type="paragraph" w:styleId="BodyText">
    <w:name w:val="Body Text"/>
    <w:basedOn w:val="Normal"/>
    <w:link w:val="BodyTextChar"/>
    <w:uiPriority w:val="99"/>
    <w:semiHidden/>
    <w:unhideWhenUsed/>
    <w:rsid w:val="00D32A77"/>
    <w:pPr>
      <w:spacing w:after="120"/>
    </w:pPr>
  </w:style>
  <w:style w:type="character" w:customStyle="1" w:styleId="BodyTextChar">
    <w:name w:val="Body Text Char"/>
    <w:basedOn w:val="DefaultParagraphFont"/>
    <w:link w:val="BodyText"/>
    <w:uiPriority w:val="99"/>
    <w:semiHidden/>
    <w:rsid w:val="00D32A77"/>
  </w:style>
  <w:style w:type="character" w:styleId="Hyperlink">
    <w:name w:val="Hyperlink"/>
    <w:basedOn w:val="DefaultParagraphFont"/>
    <w:uiPriority w:val="99"/>
    <w:unhideWhenUsed/>
    <w:rsid w:val="00754B32"/>
    <w:rPr>
      <w:color w:val="0563C1" w:themeColor="hyperlink"/>
      <w:u w:val="single"/>
    </w:rPr>
  </w:style>
  <w:style w:type="character" w:styleId="UnresolvedMention">
    <w:name w:val="Unresolved Mention"/>
    <w:basedOn w:val="DefaultParagraphFont"/>
    <w:uiPriority w:val="99"/>
    <w:semiHidden/>
    <w:unhideWhenUsed/>
    <w:rsid w:val="00754B32"/>
    <w:rPr>
      <w:color w:val="605E5C"/>
      <w:shd w:val="clear" w:color="auto" w:fill="E1DFDD"/>
    </w:rPr>
  </w:style>
  <w:style w:type="character" w:customStyle="1" w:styleId="Heading2Char">
    <w:name w:val="Heading 2 Char"/>
    <w:basedOn w:val="DefaultParagraphFont"/>
    <w:link w:val="Heading2"/>
    <w:uiPriority w:val="9"/>
    <w:semiHidden/>
    <w:rsid w:val="00E261C6"/>
    <w:rPr>
      <w:rFonts w:asciiTheme="majorHAnsi" w:eastAsiaTheme="majorEastAsia" w:hAnsiTheme="majorHAnsi" w:cstheme="majorBidi"/>
      <w:color w:val="2F5496" w:themeColor="accent1" w:themeShade="BF"/>
      <w:kern w:val="2"/>
      <w:sz w:val="32"/>
      <w:szCs w:val="32"/>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6F6414-6701-4598-9CEA-3C91ECCFA3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6</Pages>
  <Words>1011</Words>
  <Characters>5765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Prateek Dhanda</dc:creator>
  <cp:keywords/>
  <dc:description/>
  <cp:lastModifiedBy>JD Heera Singh</cp:lastModifiedBy>
  <cp:revision>6</cp:revision>
  <cp:lastPrinted>2023-03-12T21:18:00Z</cp:lastPrinted>
  <dcterms:created xsi:type="dcterms:W3CDTF">2026-10-01T11:21:00Z</dcterms:created>
  <dcterms:modified xsi:type="dcterms:W3CDTF">2026-10-02T10:30:00Z</dcterms:modified>
</cp:coreProperties>
</file>